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7425" w14:textId="166973A7" w:rsidR="008C631E" w:rsidRPr="008C631E" w:rsidRDefault="008C631E" w:rsidP="004A39AB">
      <w:pPr>
        <w:pStyle w:val="Default"/>
        <w:spacing w:line="23" w:lineRule="atLeast"/>
        <w:rPr>
          <w:rFonts w:ascii="Tahoma" w:hAnsi="Tahoma" w:cs="Tahoma"/>
          <w:sz w:val="20"/>
          <w:szCs w:val="20"/>
        </w:rPr>
      </w:pPr>
      <w:r w:rsidRPr="008C631E">
        <w:rPr>
          <w:rFonts w:ascii="Tahoma" w:hAnsi="Tahoma" w:cs="Tahoma"/>
          <w:sz w:val="20"/>
          <w:szCs w:val="20"/>
        </w:rPr>
        <w:t xml:space="preserve">Documenteigenaar: </w:t>
      </w:r>
      <w:r w:rsidR="00696873">
        <w:rPr>
          <w:rFonts w:ascii="Tahoma" w:hAnsi="Tahoma" w:cs="Tahoma"/>
          <w:sz w:val="20"/>
          <w:szCs w:val="20"/>
        </w:rPr>
        <w:t>Directie</w:t>
      </w:r>
    </w:p>
    <w:p w14:paraId="7F2375CC" w14:textId="707D58E6" w:rsidR="00B2695E" w:rsidRDefault="008C631E" w:rsidP="004A39AB">
      <w:pPr>
        <w:pStyle w:val="Default"/>
        <w:spacing w:line="23" w:lineRule="atLeast"/>
        <w:rPr>
          <w:rFonts w:ascii="Tahoma" w:hAnsi="Tahoma" w:cs="Tahoma"/>
          <w:sz w:val="20"/>
          <w:szCs w:val="20"/>
        </w:rPr>
      </w:pPr>
      <w:r w:rsidRPr="008C631E">
        <w:rPr>
          <w:rFonts w:ascii="Tahoma" w:hAnsi="Tahoma" w:cs="Tahoma"/>
          <w:sz w:val="20"/>
          <w:szCs w:val="20"/>
        </w:rPr>
        <w:t xml:space="preserve">Datum: </w:t>
      </w:r>
      <w:r w:rsidR="00BC32E1">
        <w:rPr>
          <w:rFonts w:ascii="Tahoma" w:hAnsi="Tahoma" w:cs="Tahoma"/>
          <w:sz w:val="20"/>
          <w:szCs w:val="20"/>
        </w:rPr>
        <w:t xml:space="preserve"> </w:t>
      </w:r>
      <w:r w:rsidR="001F1DF8">
        <w:rPr>
          <w:rFonts w:ascii="Tahoma" w:hAnsi="Tahoma" w:cs="Tahoma"/>
          <w:sz w:val="20"/>
          <w:szCs w:val="20"/>
        </w:rPr>
        <w:t>15 december 2020</w:t>
      </w:r>
      <w:r w:rsidR="0082186E">
        <w:rPr>
          <w:rFonts w:ascii="Tahoma" w:hAnsi="Tahoma" w:cs="Tahoma"/>
          <w:sz w:val="20"/>
          <w:szCs w:val="20"/>
        </w:rPr>
        <w:t xml:space="preserve">   </w:t>
      </w:r>
    </w:p>
    <w:p w14:paraId="0E6B0275" w14:textId="77777777" w:rsidR="004A39AB" w:rsidRPr="00270558" w:rsidRDefault="004A39AB" w:rsidP="004A39AB">
      <w:pPr>
        <w:pStyle w:val="Default"/>
        <w:spacing w:line="23" w:lineRule="atLeast"/>
        <w:rPr>
          <w:rFonts w:ascii="Tahoma" w:hAnsi="Tahoma" w:cs="Tahoma"/>
          <w:sz w:val="20"/>
          <w:szCs w:val="20"/>
        </w:rPr>
      </w:pPr>
    </w:p>
    <w:p w14:paraId="1837EF48" w14:textId="1442BF64" w:rsidR="004C498A" w:rsidRPr="00752E02" w:rsidRDefault="000A069C" w:rsidP="00752E02">
      <w:pPr>
        <w:pStyle w:val="Kop2"/>
      </w:pPr>
      <w:r>
        <w:t>Voor verwanten</w:t>
      </w:r>
    </w:p>
    <w:p w14:paraId="3A49F2FC" w14:textId="15A37070" w:rsidR="00953DD5" w:rsidRDefault="00C83E9A" w:rsidP="00953DD5">
      <w:pPr>
        <w:pStyle w:val="Kop1"/>
        <w:spacing w:before="0" w:line="23" w:lineRule="atLeast"/>
      </w:pPr>
      <w:r>
        <w:t xml:space="preserve">Regeling </w:t>
      </w:r>
      <w:r w:rsidR="000D63BF">
        <w:t>sporten bij sport</w:t>
      </w:r>
      <w:r w:rsidR="00252B48">
        <w:t>vereniging en sport</w:t>
      </w:r>
      <w:r w:rsidR="000D63BF">
        <w:t>club</w:t>
      </w:r>
    </w:p>
    <w:p w14:paraId="41FB7507" w14:textId="77777777" w:rsidR="00B12BA7" w:rsidRPr="00B12BA7" w:rsidRDefault="00B12BA7" w:rsidP="00B12BA7">
      <w:pPr>
        <w:pStyle w:val="Default"/>
        <w:spacing w:line="23" w:lineRule="atLeast"/>
        <w:rPr>
          <w:rFonts w:ascii="Tahoma" w:hAnsi="Tahoma" w:cs="Tahoma"/>
          <w:sz w:val="18"/>
          <w:szCs w:val="18"/>
        </w:rPr>
      </w:pPr>
      <w:r w:rsidRPr="00B12BA7">
        <w:rPr>
          <w:rFonts w:ascii="Tahoma" w:hAnsi="Tahoma" w:cs="Tahoma"/>
          <w:sz w:val="18"/>
          <w:szCs w:val="18"/>
        </w:rPr>
        <w:t xml:space="preserve">Deze regeling is tot stand gekomen in </w:t>
      </w:r>
      <w:r w:rsidR="00914786">
        <w:rPr>
          <w:rFonts w:ascii="Tahoma" w:hAnsi="Tahoma" w:cs="Tahoma"/>
          <w:sz w:val="18"/>
          <w:szCs w:val="18"/>
        </w:rPr>
        <w:t>samenwerking</w:t>
      </w:r>
      <w:r w:rsidRPr="00B12BA7">
        <w:rPr>
          <w:rFonts w:ascii="Tahoma" w:hAnsi="Tahoma" w:cs="Tahoma"/>
          <w:sz w:val="18"/>
          <w:szCs w:val="18"/>
        </w:rPr>
        <w:t xml:space="preserve"> met de Cliëntenraad.</w:t>
      </w:r>
    </w:p>
    <w:p w14:paraId="39B596E8" w14:textId="77777777" w:rsidR="004B0DD6" w:rsidRDefault="004B0DD6" w:rsidP="004B0DD6">
      <w:pPr>
        <w:spacing w:after="0" w:line="23" w:lineRule="atLeast"/>
        <w:rPr>
          <w:rFonts w:ascii="Tahoma" w:hAnsi="Tahoma" w:cs="Tahoma"/>
          <w:sz w:val="20"/>
          <w:szCs w:val="20"/>
          <w:u w:val="single"/>
        </w:rPr>
      </w:pPr>
    </w:p>
    <w:p w14:paraId="33D8EFCA" w14:textId="52EF3619" w:rsidR="00B1209C" w:rsidRDefault="00B1209C" w:rsidP="00BE2F0B">
      <w:pPr>
        <w:pStyle w:val="Kop3"/>
        <w:rPr>
          <w:rFonts w:ascii="Tahoma" w:hAnsi="Tahoma" w:cs="Tahoma"/>
          <w:color w:val="auto"/>
          <w:sz w:val="20"/>
          <w:szCs w:val="20"/>
        </w:rPr>
      </w:pPr>
      <w:r w:rsidRPr="00CC5DF0">
        <w:rPr>
          <w:rFonts w:ascii="Tahoma" w:hAnsi="Tahoma" w:cs="Tahoma"/>
          <w:color w:val="auto"/>
          <w:sz w:val="20"/>
          <w:szCs w:val="20"/>
        </w:rPr>
        <w:t>Met deze regeling kunnen cliënten die dat willen en kunnen, onder bepaalde voorwaarden, weer sporten bij hun vereniging/club. In deze regeling staat</w:t>
      </w:r>
      <w:r>
        <w:rPr>
          <w:rFonts w:ascii="Tahoma" w:hAnsi="Tahoma" w:cs="Tahoma"/>
          <w:color w:val="auto"/>
          <w:sz w:val="20"/>
          <w:szCs w:val="20"/>
        </w:rPr>
        <w:t xml:space="preserve"> hoe we </w:t>
      </w:r>
      <w:r w:rsidRPr="00CC5DF0">
        <w:rPr>
          <w:rFonts w:ascii="Tahoma" w:hAnsi="Tahoma" w:cs="Tahoma"/>
          <w:color w:val="auto"/>
          <w:sz w:val="20"/>
          <w:szCs w:val="20"/>
        </w:rPr>
        <w:t xml:space="preserve">dit op een veilige manier </w:t>
      </w:r>
      <w:r>
        <w:rPr>
          <w:rFonts w:ascii="Tahoma" w:hAnsi="Tahoma" w:cs="Tahoma"/>
          <w:color w:val="auto"/>
          <w:sz w:val="20"/>
          <w:szCs w:val="20"/>
        </w:rPr>
        <w:t>regelen.</w:t>
      </w:r>
      <w:r w:rsidR="002E02BB">
        <w:rPr>
          <w:rFonts w:ascii="Tahoma" w:hAnsi="Tahoma" w:cs="Tahoma"/>
          <w:color w:val="auto"/>
          <w:sz w:val="20"/>
          <w:szCs w:val="20"/>
        </w:rPr>
        <w:br/>
      </w:r>
    </w:p>
    <w:p w14:paraId="3FBF9964" w14:textId="673D404E" w:rsidR="007017D6" w:rsidRPr="00DE1D93" w:rsidRDefault="007017D6" w:rsidP="00BE2F0B">
      <w:pPr>
        <w:pStyle w:val="Kop3"/>
      </w:pPr>
      <w:r w:rsidRPr="00DE1D93">
        <w:t xml:space="preserve">Deze regeling </w:t>
      </w:r>
      <w:r w:rsidR="00774A65">
        <w:t>is voor</w:t>
      </w:r>
      <w:r w:rsidRPr="00DE1D93">
        <w:t>:</w:t>
      </w:r>
    </w:p>
    <w:p w14:paraId="398C2282" w14:textId="05B8324C" w:rsidR="000D63BF" w:rsidRPr="000264A2" w:rsidRDefault="00496DE6" w:rsidP="000264A2">
      <w:pPr>
        <w:pStyle w:val="Lijstalinea"/>
        <w:numPr>
          <w:ilvl w:val="0"/>
          <w:numId w:val="51"/>
        </w:numPr>
        <w:spacing w:after="0" w:line="276" w:lineRule="auto"/>
        <w:rPr>
          <w:rFonts w:ascii="Tahoma" w:hAnsi="Tahoma" w:cs="Tahoma"/>
          <w:sz w:val="20"/>
          <w:szCs w:val="20"/>
        </w:rPr>
      </w:pPr>
      <w:r w:rsidRPr="000D63BF">
        <w:rPr>
          <w:rFonts w:ascii="Tahoma" w:hAnsi="Tahoma" w:cs="Tahoma"/>
          <w:sz w:val="20"/>
          <w:szCs w:val="20"/>
        </w:rPr>
        <w:t>C</w:t>
      </w:r>
      <w:r w:rsidR="0020058B" w:rsidRPr="000D63BF">
        <w:rPr>
          <w:rFonts w:ascii="Tahoma" w:hAnsi="Tahoma" w:cs="Tahoma"/>
          <w:sz w:val="20"/>
          <w:szCs w:val="20"/>
        </w:rPr>
        <w:t xml:space="preserve">liënten </w:t>
      </w:r>
      <w:r w:rsidR="00774A65" w:rsidRPr="000D63BF">
        <w:rPr>
          <w:rFonts w:ascii="Tahoma" w:hAnsi="Tahoma" w:cs="Tahoma"/>
          <w:sz w:val="20"/>
          <w:szCs w:val="20"/>
        </w:rPr>
        <w:t xml:space="preserve">die </w:t>
      </w:r>
      <w:r w:rsidRPr="000D63BF">
        <w:rPr>
          <w:rFonts w:ascii="Tahoma" w:hAnsi="Tahoma" w:cs="Tahoma"/>
          <w:sz w:val="20"/>
          <w:szCs w:val="20"/>
        </w:rPr>
        <w:t xml:space="preserve">bij Prinsenstichting wonen en </w:t>
      </w:r>
      <w:r w:rsidR="000D63BF" w:rsidRPr="000D63BF">
        <w:rPr>
          <w:rFonts w:ascii="Tahoma" w:hAnsi="Tahoma" w:cs="Tahoma"/>
          <w:sz w:val="20"/>
          <w:szCs w:val="20"/>
        </w:rPr>
        <w:t>willen sporten bij een sportvereniging</w:t>
      </w:r>
      <w:r w:rsidR="00252B48">
        <w:rPr>
          <w:rFonts w:ascii="Tahoma" w:hAnsi="Tahoma" w:cs="Tahoma"/>
          <w:sz w:val="20"/>
          <w:szCs w:val="20"/>
        </w:rPr>
        <w:t xml:space="preserve"> en sport</w:t>
      </w:r>
      <w:r w:rsidR="00AC21E0">
        <w:rPr>
          <w:rFonts w:ascii="Tahoma" w:hAnsi="Tahoma" w:cs="Tahoma"/>
          <w:sz w:val="20"/>
          <w:szCs w:val="20"/>
        </w:rPr>
        <w:t>club.</w:t>
      </w:r>
      <w:r w:rsidR="000D63BF" w:rsidRPr="000D63BF">
        <w:rPr>
          <w:rFonts w:ascii="Tahoma" w:hAnsi="Tahoma" w:cs="Tahoma"/>
          <w:sz w:val="20"/>
          <w:szCs w:val="20"/>
        </w:rPr>
        <w:t xml:space="preserve"> </w:t>
      </w:r>
      <w:bookmarkStart w:id="0" w:name="_GoBack"/>
      <w:bookmarkEnd w:id="0"/>
    </w:p>
    <w:p w14:paraId="64F9854A" w14:textId="4CF85BB2" w:rsidR="007017D6" w:rsidRDefault="00CC5DF0" w:rsidP="00B1209C">
      <w:pPr>
        <w:pStyle w:val="Kop3"/>
        <w:rPr>
          <w:rFonts w:ascii="Tahoma" w:hAnsi="Tahoma" w:cs="Tahoma"/>
          <w:sz w:val="20"/>
          <w:szCs w:val="20"/>
        </w:rPr>
      </w:pPr>
      <w:r>
        <w:t>Afspraken</w:t>
      </w:r>
    </w:p>
    <w:p w14:paraId="3596849F" w14:textId="73E1C1EF" w:rsidR="00B1209C" w:rsidRDefault="00EE40B5" w:rsidP="002E02BB">
      <w:pPr>
        <w:pStyle w:val="Default"/>
        <w:spacing w:line="276" w:lineRule="auto"/>
      </w:pPr>
      <w:r>
        <w:rPr>
          <w:rFonts w:ascii="Tahoma" w:hAnsi="Tahoma" w:cs="Tahoma"/>
          <w:sz w:val="20"/>
          <w:szCs w:val="20"/>
        </w:rPr>
        <w:t xml:space="preserve">Door </w:t>
      </w:r>
      <w:r w:rsidR="000D63BF">
        <w:rPr>
          <w:rFonts w:ascii="Tahoma" w:hAnsi="Tahoma" w:cs="Tahoma"/>
          <w:sz w:val="20"/>
          <w:szCs w:val="20"/>
        </w:rPr>
        <w:t>te gaan sporten bij de sportvereniging</w:t>
      </w:r>
      <w:r w:rsidR="00252B48">
        <w:rPr>
          <w:rFonts w:ascii="Tahoma" w:hAnsi="Tahoma" w:cs="Tahoma"/>
          <w:sz w:val="20"/>
          <w:szCs w:val="20"/>
        </w:rPr>
        <w:t xml:space="preserve"> en sportclu</w:t>
      </w:r>
      <w:r w:rsidR="000D63BF">
        <w:rPr>
          <w:rFonts w:ascii="Tahoma" w:hAnsi="Tahoma" w:cs="Tahoma"/>
          <w:sz w:val="20"/>
          <w:szCs w:val="20"/>
        </w:rPr>
        <w:t xml:space="preserve">b ontstaat meer </w:t>
      </w:r>
      <w:r w:rsidR="00DC2C54" w:rsidRPr="00DC2C54">
        <w:rPr>
          <w:rFonts w:ascii="Tahoma" w:hAnsi="Tahoma" w:cs="Tahoma"/>
          <w:sz w:val="20"/>
          <w:szCs w:val="20"/>
        </w:rPr>
        <w:t xml:space="preserve">vermenging van </w:t>
      </w:r>
      <w:r w:rsidR="00B12BA7">
        <w:rPr>
          <w:rFonts w:ascii="Tahoma" w:hAnsi="Tahoma" w:cs="Tahoma"/>
          <w:sz w:val="20"/>
          <w:szCs w:val="20"/>
        </w:rPr>
        <w:t>cliënten met anderen</w:t>
      </w:r>
      <w:r w:rsidR="00DC2C54" w:rsidRPr="00DC2C54">
        <w:rPr>
          <w:rFonts w:ascii="Tahoma" w:hAnsi="Tahoma" w:cs="Tahoma"/>
          <w:sz w:val="20"/>
          <w:szCs w:val="20"/>
        </w:rPr>
        <w:t>.</w:t>
      </w:r>
      <w:r w:rsidR="00131397">
        <w:rPr>
          <w:rFonts w:ascii="Tahoma" w:hAnsi="Tahoma" w:cs="Tahoma"/>
          <w:sz w:val="20"/>
          <w:szCs w:val="20"/>
        </w:rPr>
        <w:t xml:space="preserve"> Het blijft daarom belangrijk</w:t>
      </w:r>
      <w:r w:rsidR="000D0D3A">
        <w:rPr>
          <w:rFonts w:ascii="Tahoma" w:hAnsi="Tahoma" w:cs="Tahoma"/>
          <w:sz w:val="20"/>
          <w:szCs w:val="20"/>
        </w:rPr>
        <w:t xml:space="preserve"> dat we </w:t>
      </w:r>
      <w:r w:rsidR="00DC2C54" w:rsidRPr="00DC2C54">
        <w:rPr>
          <w:rFonts w:ascii="Tahoma" w:hAnsi="Tahoma" w:cs="Tahoma"/>
          <w:sz w:val="20"/>
          <w:szCs w:val="20"/>
        </w:rPr>
        <w:t>strikt omgaan met onze afspraken en de landelijke richtlijnen</w:t>
      </w:r>
      <w:r w:rsidR="00D7030B">
        <w:rPr>
          <w:rFonts w:ascii="Tahoma" w:hAnsi="Tahoma" w:cs="Tahoma"/>
          <w:sz w:val="20"/>
          <w:szCs w:val="20"/>
        </w:rPr>
        <w:t>.</w:t>
      </w:r>
      <w:r w:rsidR="00D8243B" w:rsidRPr="00D8243B">
        <w:rPr>
          <w:rFonts w:ascii="Tahoma" w:hAnsi="Tahoma" w:cs="Tahoma"/>
          <w:sz w:val="20"/>
          <w:szCs w:val="20"/>
        </w:rPr>
        <w:t xml:space="preserve"> </w:t>
      </w:r>
      <w:r w:rsidR="00B1209C">
        <w:rPr>
          <w:rFonts w:ascii="Tahoma" w:hAnsi="Tahoma" w:cs="Tahoma"/>
          <w:sz w:val="20"/>
          <w:szCs w:val="20"/>
        </w:rPr>
        <w:t>We kijken daarbij naar</w:t>
      </w:r>
      <w:r w:rsidR="000D63BF">
        <w:rPr>
          <w:rFonts w:ascii="Tahoma" w:hAnsi="Tahoma" w:cs="Tahoma"/>
          <w:sz w:val="20"/>
          <w:szCs w:val="20"/>
        </w:rPr>
        <w:t xml:space="preserve"> de richtlijnen </w:t>
      </w:r>
      <w:r w:rsidR="00B1209C">
        <w:rPr>
          <w:rFonts w:ascii="Tahoma" w:hAnsi="Tahoma" w:cs="Tahoma"/>
          <w:sz w:val="20"/>
          <w:szCs w:val="20"/>
        </w:rPr>
        <w:t xml:space="preserve">die </w:t>
      </w:r>
      <w:r w:rsidR="000D63BF">
        <w:rPr>
          <w:rFonts w:ascii="Tahoma" w:hAnsi="Tahoma" w:cs="Tahoma"/>
          <w:sz w:val="20"/>
          <w:szCs w:val="20"/>
        </w:rPr>
        <w:t>gehanteerd worden bij de sportvereniging</w:t>
      </w:r>
      <w:r w:rsidR="00252B48">
        <w:rPr>
          <w:rFonts w:ascii="Tahoma" w:hAnsi="Tahoma" w:cs="Tahoma"/>
          <w:sz w:val="20"/>
          <w:szCs w:val="20"/>
        </w:rPr>
        <w:t xml:space="preserve"> en sport</w:t>
      </w:r>
      <w:r w:rsidR="000D63BF">
        <w:rPr>
          <w:rFonts w:ascii="Tahoma" w:hAnsi="Tahoma" w:cs="Tahoma"/>
          <w:sz w:val="20"/>
          <w:szCs w:val="20"/>
        </w:rPr>
        <w:t xml:space="preserve">club en wat daar de mogelijke gezondheidsrisico’s voor de cliënt zijn. </w:t>
      </w:r>
      <w:r w:rsidR="001A466A">
        <w:rPr>
          <w:rFonts w:ascii="Tahoma" w:hAnsi="Tahoma" w:cs="Tahoma"/>
          <w:sz w:val="20"/>
          <w:szCs w:val="20"/>
        </w:rPr>
        <w:t xml:space="preserve">Ook </w:t>
      </w:r>
      <w:r w:rsidR="00752E02">
        <w:rPr>
          <w:rFonts w:ascii="Tahoma" w:hAnsi="Tahoma" w:cs="Tahoma"/>
          <w:sz w:val="20"/>
          <w:szCs w:val="20"/>
        </w:rPr>
        <w:t xml:space="preserve">blijven we </w:t>
      </w:r>
      <w:r w:rsidR="001A466A">
        <w:rPr>
          <w:rFonts w:ascii="Tahoma" w:hAnsi="Tahoma" w:cs="Tahoma"/>
          <w:sz w:val="20"/>
          <w:szCs w:val="20"/>
        </w:rPr>
        <w:t>naar het</w:t>
      </w:r>
      <w:r w:rsidR="001A466A" w:rsidRPr="00EA21A6">
        <w:rPr>
          <w:rFonts w:ascii="Tahoma" w:hAnsi="Tahoma" w:cs="Tahoma"/>
          <w:sz w:val="20"/>
          <w:szCs w:val="20"/>
        </w:rPr>
        <w:t xml:space="preserve"> </w:t>
      </w:r>
      <w:r w:rsidR="001A466A">
        <w:rPr>
          <w:rFonts w:ascii="Tahoma" w:hAnsi="Tahoma" w:cs="Tahoma"/>
          <w:sz w:val="20"/>
          <w:szCs w:val="20"/>
        </w:rPr>
        <w:t xml:space="preserve">belang voor het </w:t>
      </w:r>
      <w:r w:rsidR="001A466A" w:rsidRPr="00EA21A6">
        <w:rPr>
          <w:rFonts w:ascii="Tahoma" w:hAnsi="Tahoma" w:cs="Tahoma"/>
          <w:sz w:val="20"/>
          <w:szCs w:val="20"/>
        </w:rPr>
        <w:t>individu</w:t>
      </w:r>
      <w:r w:rsidR="001A466A">
        <w:rPr>
          <w:rFonts w:ascii="Tahoma" w:hAnsi="Tahoma" w:cs="Tahoma"/>
          <w:sz w:val="20"/>
          <w:szCs w:val="20"/>
        </w:rPr>
        <w:t>,</w:t>
      </w:r>
      <w:r w:rsidR="001A466A" w:rsidRPr="00EA21A6">
        <w:rPr>
          <w:rFonts w:ascii="Tahoma" w:hAnsi="Tahoma" w:cs="Tahoma"/>
          <w:sz w:val="20"/>
          <w:szCs w:val="20"/>
        </w:rPr>
        <w:t xml:space="preserve"> </w:t>
      </w:r>
      <w:r w:rsidR="001A466A">
        <w:rPr>
          <w:rFonts w:ascii="Tahoma" w:hAnsi="Tahoma" w:cs="Tahoma"/>
          <w:sz w:val="20"/>
          <w:szCs w:val="20"/>
        </w:rPr>
        <w:t>de groep en anderen</w:t>
      </w:r>
      <w:r w:rsidR="00173034">
        <w:rPr>
          <w:rFonts w:ascii="Tahoma" w:hAnsi="Tahoma" w:cs="Tahoma"/>
          <w:sz w:val="20"/>
          <w:szCs w:val="20"/>
        </w:rPr>
        <w:t xml:space="preserve"> kijken</w:t>
      </w:r>
      <w:r w:rsidR="001A466A">
        <w:rPr>
          <w:rFonts w:ascii="Tahoma" w:hAnsi="Tahoma" w:cs="Tahoma"/>
          <w:sz w:val="20"/>
          <w:szCs w:val="20"/>
        </w:rPr>
        <w:t>. We maken afwegingen waarbij wij rekening houden met</w:t>
      </w:r>
      <w:r w:rsidR="001A466A" w:rsidRPr="00EA21A6">
        <w:rPr>
          <w:rFonts w:ascii="Tahoma" w:hAnsi="Tahoma" w:cs="Tahoma"/>
          <w:sz w:val="20"/>
          <w:szCs w:val="20"/>
        </w:rPr>
        <w:t xml:space="preserve"> de fysieke gezondheid, veiligheid en sociaal-emotionel</w:t>
      </w:r>
      <w:r w:rsidR="001A466A">
        <w:rPr>
          <w:rFonts w:ascii="Tahoma" w:hAnsi="Tahoma" w:cs="Tahoma"/>
          <w:sz w:val="20"/>
          <w:szCs w:val="20"/>
        </w:rPr>
        <w:t xml:space="preserve">e gezondheid van onze cliënten en medewerkers. </w:t>
      </w:r>
      <w:r w:rsidR="00B12BA7">
        <w:rPr>
          <w:rFonts w:ascii="Tahoma" w:hAnsi="Tahoma" w:cs="Tahoma"/>
          <w:sz w:val="20"/>
          <w:szCs w:val="20"/>
        </w:rPr>
        <w:t>Daar</w:t>
      </w:r>
      <w:r w:rsidR="00B33AD5">
        <w:rPr>
          <w:rFonts w:ascii="Tahoma" w:hAnsi="Tahoma" w:cs="Tahoma"/>
          <w:sz w:val="20"/>
          <w:szCs w:val="20"/>
        </w:rPr>
        <w:t>mee</w:t>
      </w:r>
      <w:r w:rsidR="00B12BA7">
        <w:rPr>
          <w:rFonts w:ascii="Tahoma" w:hAnsi="Tahoma" w:cs="Tahoma"/>
          <w:sz w:val="20"/>
          <w:szCs w:val="20"/>
        </w:rPr>
        <w:t xml:space="preserve"> kunnen wij </w:t>
      </w:r>
      <w:r w:rsidR="00DC2C54" w:rsidRPr="00DC2C54">
        <w:rPr>
          <w:rFonts w:ascii="Tahoma" w:hAnsi="Tahoma" w:cs="Tahoma"/>
          <w:sz w:val="20"/>
          <w:szCs w:val="20"/>
        </w:rPr>
        <w:t>risico</w:t>
      </w:r>
      <w:r w:rsidR="00B12BA7">
        <w:rPr>
          <w:rFonts w:ascii="Tahoma" w:hAnsi="Tahoma" w:cs="Tahoma"/>
          <w:sz w:val="20"/>
          <w:szCs w:val="20"/>
        </w:rPr>
        <w:t>’</w:t>
      </w:r>
      <w:r w:rsidR="00DC2C54" w:rsidRPr="00DC2C54">
        <w:rPr>
          <w:rFonts w:ascii="Tahoma" w:hAnsi="Tahoma" w:cs="Tahoma"/>
          <w:sz w:val="20"/>
          <w:szCs w:val="20"/>
        </w:rPr>
        <w:t>s</w:t>
      </w:r>
      <w:r w:rsidR="00B12BA7">
        <w:rPr>
          <w:rFonts w:ascii="Tahoma" w:hAnsi="Tahoma" w:cs="Tahoma"/>
          <w:sz w:val="20"/>
          <w:szCs w:val="20"/>
        </w:rPr>
        <w:t xml:space="preserve"> voor cliënten, medewerkers en anderen beperken</w:t>
      </w:r>
      <w:r w:rsidR="00DC2C54" w:rsidRPr="00DC2C54">
        <w:rPr>
          <w:rFonts w:ascii="Tahoma" w:hAnsi="Tahoma" w:cs="Tahoma"/>
          <w:sz w:val="20"/>
          <w:szCs w:val="20"/>
        </w:rPr>
        <w:t>.</w:t>
      </w:r>
      <w:r w:rsidR="002E02BB">
        <w:rPr>
          <w:rFonts w:ascii="Tahoma" w:hAnsi="Tahoma" w:cs="Tahoma"/>
          <w:sz w:val="20"/>
          <w:szCs w:val="20"/>
        </w:rPr>
        <w:t xml:space="preserve"> </w:t>
      </w:r>
      <w:r w:rsidR="00B12BA7">
        <w:rPr>
          <w:rFonts w:ascii="Tahoma" w:hAnsi="Tahoma" w:cs="Tahoma"/>
          <w:sz w:val="20"/>
          <w:szCs w:val="20"/>
        </w:rPr>
        <w:t xml:space="preserve">Die zorgvuldigheid </w:t>
      </w:r>
      <w:r w:rsidR="00964AAA">
        <w:rPr>
          <w:rFonts w:ascii="Tahoma" w:hAnsi="Tahoma" w:cs="Tahoma"/>
          <w:sz w:val="20"/>
          <w:szCs w:val="20"/>
        </w:rPr>
        <w:t xml:space="preserve">vragen </w:t>
      </w:r>
      <w:r w:rsidR="00B12BA7">
        <w:rPr>
          <w:rFonts w:ascii="Tahoma" w:hAnsi="Tahoma" w:cs="Tahoma"/>
          <w:sz w:val="20"/>
          <w:szCs w:val="20"/>
        </w:rPr>
        <w:t xml:space="preserve">wij ook </w:t>
      </w:r>
      <w:r w:rsidR="000D63BF">
        <w:rPr>
          <w:rFonts w:ascii="Tahoma" w:hAnsi="Tahoma" w:cs="Tahoma"/>
          <w:sz w:val="20"/>
          <w:szCs w:val="20"/>
        </w:rPr>
        <w:t>van de sportverenigingen en sportclubs. Zij di</w:t>
      </w:r>
      <w:r w:rsidR="00AC21E0">
        <w:rPr>
          <w:rFonts w:ascii="Tahoma" w:hAnsi="Tahoma" w:cs="Tahoma"/>
          <w:sz w:val="20"/>
          <w:szCs w:val="20"/>
        </w:rPr>
        <w:t>enen de landelijke richtlijnen</w:t>
      </w:r>
      <w:r w:rsidR="000D63BF">
        <w:rPr>
          <w:rFonts w:ascii="Tahoma" w:hAnsi="Tahoma" w:cs="Tahoma"/>
          <w:sz w:val="20"/>
          <w:szCs w:val="20"/>
        </w:rPr>
        <w:t xml:space="preserve"> en de protocollen van hun sportbond</w:t>
      </w:r>
      <w:r w:rsidR="00AC21E0">
        <w:rPr>
          <w:rFonts w:ascii="Tahoma" w:hAnsi="Tahoma" w:cs="Tahoma"/>
          <w:sz w:val="20"/>
          <w:szCs w:val="20"/>
        </w:rPr>
        <w:t xml:space="preserve"> te volgen</w:t>
      </w:r>
      <w:r w:rsidR="000D63BF">
        <w:rPr>
          <w:rFonts w:ascii="Tahoma" w:hAnsi="Tahoma" w:cs="Tahoma"/>
          <w:sz w:val="20"/>
          <w:szCs w:val="20"/>
        </w:rPr>
        <w:t xml:space="preserve">. </w:t>
      </w:r>
      <w:r w:rsidR="002E02BB">
        <w:rPr>
          <w:rFonts w:ascii="Tahoma" w:hAnsi="Tahoma" w:cs="Tahoma"/>
          <w:sz w:val="20"/>
          <w:szCs w:val="20"/>
        </w:rPr>
        <w:br/>
      </w:r>
    </w:p>
    <w:p w14:paraId="62E1126E" w14:textId="0FC938D9" w:rsidR="00B1209C" w:rsidRDefault="00B1209C" w:rsidP="00B1209C">
      <w:pPr>
        <w:pStyle w:val="Kop3"/>
      </w:pPr>
      <w:r>
        <w:t>Deze regeling gaat over:</w:t>
      </w:r>
    </w:p>
    <w:p w14:paraId="6F8CE737" w14:textId="77777777" w:rsidR="00B1209C" w:rsidRDefault="00B1209C" w:rsidP="00B1209C">
      <w:pPr>
        <w:pStyle w:val="Lijstalinea"/>
        <w:numPr>
          <w:ilvl w:val="0"/>
          <w:numId w:val="51"/>
        </w:numPr>
        <w:spacing w:after="0" w:line="276" w:lineRule="auto"/>
        <w:rPr>
          <w:rFonts w:ascii="Tahoma" w:hAnsi="Tahoma" w:cs="Tahoma"/>
          <w:sz w:val="20"/>
          <w:szCs w:val="20"/>
        </w:rPr>
      </w:pPr>
      <w:r w:rsidRPr="00752E02">
        <w:rPr>
          <w:rFonts w:ascii="Tahoma" w:hAnsi="Tahoma" w:cs="Tahoma"/>
          <w:sz w:val="20"/>
          <w:szCs w:val="20"/>
        </w:rPr>
        <w:t xml:space="preserve">Buiten sporten </w:t>
      </w:r>
    </w:p>
    <w:p w14:paraId="0B8F2058" w14:textId="77777777" w:rsidR="00B1209C" w:rsidRPr="00752E02" w:rsidRDefault="00B1209C" w:rsidP="00B1209C">
      <w:pPr>
        <w:pStyle w:val="Lijstalinea"/>
        <w:numPr>
          <w:ilvl w:val="0"/>
          <w:numId w:val="51"/>
        </w:numPr>
        <w:spacing w:after="0" w:line="276" w:lineRule="auto"/>
        <w:rPr>
          <w:rFonts w:ascii="Tahoma" w:hAnsi="Tahoma" w:cs="Tahoma"/>
          <w:sz w:val="20"/>
          <w:szCs w:val="20"/>
        </w:rPr>
      </w:pPr>
      <w:r w:rsidRPr="00752E02">
        <w:rPr>
          <w:rFonts w:ascii="Tahoma" w:hAnsi="Tahoma" w:cs="Tahoma"/>
          <w:sz w:val="20"/>
          <w:szCs w:val="20"/>
        </w:rPr>
        <w:t xml:space="preserve">Binnen sporten </w:t>
      </w:r>
    </w:p>
    <w:p w14:paraId="0CD89116" w14:textId="77777777" w:rsidR="00B1209C" w:rsidRPr="004A2C6C" w:rsidRDefault="00B1209C" w:rsidP="00B1209C">
      <w:pPr>
        <w:pStyle w:val="Lijstalinea"/>
        <w:numPr>
          <w:ilvl w:val="0"/>
          <w:numId w:val="51"/>
        </w:numPr>
        <w:spacing w:after="0" w:line="276" w:lineRule="auto"/>
        <w:rPr>
          <w:rFonts w:ascii="Tahoma" w:hAnsi="Tahoma" w:cs="Tahoma"/>
          <w:sz w:val="20"/>
          <w:szCs w:val="20"/>
        </w:rPr>
      </w:pPr>
      <w:r>
        <w:rPr>
          <w:rFonts w:ascii="Tahoma" w:hAnsi="Tahoma" w:cs="Tahoma"/>
          <w:sz w:val="20"/>
          <w:szCs w:val="20"/>
        </w:rPr>
        <w:t>Zwemmen in binnen- of buitenbad</w:t>
      </w:r>
    </w:p>
    <w:p w14:paraId="0CDBB615" w14:textId="77777777" w:rsidR="00AF0876" w:rsidRDefault="00AF0876" w:rsidP="004A39AB">
      <w:pPr>
        <w:pStyle w:val="Kop2"/>
        <w:spacing w:before="0" w:line="23" w:lineRule="atLeast"/>
      </w:pPr>
    </w:p>
    <w:p w14:paraId="6B69668F" w14:textId="33249335" w:rsidR="00AC21E0" w:rsidRPr="004A2C6C" w:rsidRDefault="005D5DA5" w:rsidP="004A2C6C">
      <w:pPr>
        <w:pStyle w:val="Kop2"/>
        <w:spacing w:before="0" w:line="23" w:lineRule="atLeast"/>
      </w:pPr>
      <w:r>
        <w:t>U</w:t>
      </w:r>
      <w:r w:rsidR="00F65433">
        <w:t>itgangs</w:t>
      </w:r>
      <w:r w:rsidR="005502A4" w:rsidRPr="00295044">
        <w:t xml:space="preserve">punten </w:t>
      </w:r>
      <w:r>
        <w:t>van</w:t>
      </w:r>
      <w:r w:rsidR="005502A4" w:rsidRPr="00295044">
        <w:t xml:space="preserve"> deze regeling</w:t>
      </w:r>
    </w:p>
    <w:p w14:paraId="50E2385B" w14:textId="2AEFCA0B" w:rsidR="004A2C6C" w:rsidRPr="00ED070E" w:rsidRDefault="004A2C6C" w:rsidP="000411BC">
      <w:pPr>
        <w:pStyle w:val="Lijstalinea"/>
        <w:numPr>
          <w:ilvl w:val="0"/>
          <w:numId w:val="16"/>
        </w:numPr>
        <w:spacing w:after="0" w:line="276" w:lineRule="auto"/>
        <w:rPr>
          <w:rFonts w:ascii="Tahoma" w:hAnsi="Tahoma" w:cs="Tahoma"/>
          <w:sz w:val="20"/>
          <w:szCs w:val="20"/>
        </w:rPr>
      </w:pPr>
      <w:r w:rsidRPr="00ED070E">
        <w:rPr>
          <w:rFonts w:ascii="Tahoma" w:hAnsi="Tahoma" w:cs="Tahoma"/>
          <w:sz w:val="20"/>
          <w:szCs w:val="20"/>
        </w:rPr>
        <w:t xml:space="preserve">Cliënten die weer kunnen gaan </w:t>
      </w:r>
      <w:r w:rsidR="00252B48">
        <w:rPr>
          <w:rFonts w:ascii="Tahoma" w:hAnsi="Tahoma" w:cs="Tahoma"/>
          <w:sz w:val="20"/>
          <w:szCs w:val="20"/>
        </w:rPr>
        <w:t>sporten bij een sportvereniging en sport</w:t>
      </w:r>
      <w:r w:rsidRPr="00ED070E">
        <w:rPr>
          <w:rFonts w:ascii="Tahoma" w:hAnsi="Tahoma" w:cs="Tahoma"/>
          <w:sz w:val="20"/>
          <w:szCs w:val="20"/>
        </w:rPr>
        <w:t xml:space="preserve">club zijn in staat om:  </w:t>
      </w:r>
    </w:p>
    <w:p w14:paraId="62052240" w14:textId="46DFC015" w:rsidR="00752E02" w:rsidRPr="00752E02" w:rsidRDefault="004A2C6C" w:rsidP="00752E02">
      <w:pPr>
        <w:pStyle w:val="Lijstalinea"/>
        <w:numPr>
          <w:ilvl w:val="1"/>
          <w:numId w:val="16"/>
        </w:numPr>
        <w:spacing w:after="0" w:line="276" w:lineRule="auto"/>
        <w:rPr>
          <w:rFonts w:ascii="Tahoma" w:hAnsi="Tahoma" w:cs="Tahoma"/>
          <w:sz w:val="20"/>
          <w:szCs w:val="20"/>
        </w:rPr>
      </w:pPr>
      <w:r w:rsidRPr="00ED070E">
        <w:rPr>
          <w:rFonts w:ascii="Tahoma" w:hAnsi="Tahoma" w:cs="Tahoma"/>
          <w:sz w:val="20"/>
          <w:szCs w:val="20"/>
        </w:rPr>
        <w:t>1,5 meter afstand te houden</w:t>
      </w:r>
      <w:r w:rsidR="00752E02">
        <w:rPr>
          <w:rFonts w:ascii="Tahoma" w:hAnsi="Tahoma" w:cs="Tahoma"/>
          <w:sz w:val="20"/>
          <w:szCs w:val="20"/>
        </w:rPr>
        <w:t>, met uitzondering van kinderen tot 18 jaar</w:t>
      </w:r>
    </w:p>
    <w:p w14:paraId="40D91312" w14:textId="0D7CB0A1" w:rsidR="004A2C6C" w:rsidRPr="00ED070E" w:rsidRDefault="00ED070E" w:rsidP="004A2C6C">
      <w:pPr>
        <w:pStyle w:val="Lijstalinea"/>
        <w:numPr>
          <w:ilvl w:val="1"/>
          <w:numId w:val="16"/>
        </w:numPr>
        <w:spacing w:after="0" w:line="276" w:lineRule="auto"/>
        <w:rPr>
          <w:rFonts w:ascii="Tahoma" w:hAnsi="Tahoma" w:cs="Tahoma"/>
          <w:sz w:val="20"/>
          <w:szCs w:val="20"/>
        </w:rPr>
      </w:pPr>
      <w:r w:rsidRPr="00ED070E">
        <w:rPr>
          <w:rFonts w:ascii="Tahoma" w:hAnsi="Tahoma" w:cs="Tahoma"/>
          <w:sz w:val="20"/>
          <w:szCs w:val="20"/>
        </w:rPr>
        <w:t xml:space="preserve">zich aan </w:t>
      </w:r>
      <w:r w:rsidR="004A2C6C" w:rsidRPr="00ED070E">
        <w:rPr>
          <w:rFonts w:ascii="Tahoma" w:hAnsi="Tahoma" w:cs="Tahoma"/>
          <w:sz w:val="20"/>
          <w:szCs w:val="20"/>
        </w:rPr>
        <w:t xml:space="preserve">de hygiënerichtlijnen </w:t>
      </w:r>
      <w:r w:rsidRPr="00ED070E">
        <w:rPr>
          <w:rFonts w:ascii="Tahoma" w:hAnsi="Tahoma" w:cs="Tahoma"/>
          <w:sz w:val="20"/>
          <w:szCs w:val="20"/>
        </w:rPr>
        <w:t>te houden</w:t>
      </w:r>
    </w:p>
    <w:p w14:paraId="4D80A196" w14:textId="17C7ABD9" w:rsidR="004A2C6C" w:rsidRDefault="00ED070E" w:rsidP="004A2C6C">
      <w:pPr>
        <w:pStyle w:val="Lijstalinea"/>
        <w:numPr>
          <w:ilvl w:val="1"/>
          <w:numId w:val="16"/>
        </w:numPr>
        <w:spacing w:after="0" w:line="276" w:lineRule="auto"/>
        <w:rPr>
          <w:rFonts w:ascii="Tahoma" w:hAnsi="Tahoma" w:cs="Tahoma"/>
          <w:sz w:val="20"/>
          <w:szCs w:val="20"/>
        </w:rPr>
      </w:pPr>
      <w:r w:rsidRPr="00ED070E">
        <w:rPr>
          <w:rFonts w:ascii="Tahoma" w:hAnsi="Tahoma" w:cs="Tahoma"/>
          <w:sz w:val="20"/>
          <w:szCs w:val="20"/>
        </w:rPr>
        <w:t xml:space="preserve">zich aan </w:t>
      </w:r>
      <w:r w:rsidR="004A2C6C" w:rsidRPr="00ED070E">
        <w:rPr>
          <w:rFonts w:ascii="Tahoma" w:hAnsi="Tahoma" w:cs="Tahoma"/>
          <w:sz w:val="20"/>
          <w:szCs w:val="20"/>
        </w:rPr>
        <w:t xml:space="preserve">de richtlijnen van de sportvereniging/club </w:t>
      </w:r>
      <w:r w:rsidRPr="00ED070E">
        <w:rPr>
          <w:rFonts w:ascii="Tahoma" w:hAnsi="Tahoma" w:cs="Tahoma"/>
          <w:sz w:val="20"/>
          <w:szCs w:val="20"/>
        </w:rPr>
        <w:t>te houden.</w:t>
      </w:r>
      <w:r w:rsidR="004A2C6C" w:rsidRPr="00ED070E">
        <w:rPr>
          <w:rFonts w:ascii="Tahoma" w:hAnsi="Tahoma" w:cs="Tahoma"/>
          <w:sz w:val="20"/>
          <w:szCs w:val="20"/>
        </w:rPr>
        <w:t xml:space="preserve"> </w:t>
      </w:r>
    </w:p>
    <w:p w14:paraId="6218617F" w14:textId="3A13AB20" w:rsidR="00ED070E" w:rsidRPr="00451ADF" w:rsidRDefault="00ED070E" w:rsidP="00ED070E">
      <w:pPr>
        <w:pStyle w:val="Lijstalinea"/>
        <w:numPr>
          <w:ilvl w:val="0"/>
          <w:numId w:val="16"/>
        </w:numPr>
        <w:spacing w:after="0" w:line="276" w:lineRule="auto"/>
        <w:rPr>
          <w:rFonts w:ascii="Tahoma" w:hAnsi="Tahoma" w:cs="Tahoma"/>
          <w:sz w:val="20"/>
          <w:szCs w:val="20"/>
        </w:rPr>
      </w:pPr>
      <w:r w:rsidRPr="00451ADF">
        <w:rPr>
          <w:rFonts w:ascii="Tahoma" w:hAnsi="Tahoma" w:cs="Tahoma"/>
          <w:sz w:val="20"/>
          <w:szCs w:val="20"/>
        </w:rPr>
        <w:t>Afspraken over het weer gaan sporten bij</w:t>
      </w:r>
      <w:r w:rsidR="00252B48">
        <w:rPr>
          <w:rFonts w:ascii="Tahoma" w:hAnsi="Tahoma" w:cs="Tahoma"/>
          <w:sz w:val="20"/>
          <w:szCs w:val="20"/>
        </w:rPr>
        <w:t xml:space="preserve"> de sportvereniging en sport</w:t>
      </w:r>
      <w:r w:rsidRPr="00451ADF">
        <w:rPr>
          <w:rFonts w:ascii="Tahoma" w:hAnsi="Tahoma" w:cs="Tahoma"/>
          <w:sz w:val="20"/>
          <w:szCs w:val="20"/>
        </w:rPr>
        <w:t>club worden door de persoonlijk begeleider, samen met cliënt en verwant gemaakt</w:t>
      </w:r>
      <w:r w:rsidR="00451ADF" w:rsidRPr="00451ADF">
        <w:rPr>
          <w:rFonts w:ascii="Tahoma" w:hAnsi="Tahoma" w:cs="Tahoma"/>
          <w:sz w:val="20"/>
          <w:szCs w:val="20"/>
        </w:rPr>
        <w:t>.</w:t>
      </w:r>
      <w:r w:rsidRPr="00451ADF">
        <w:rPr>
          <w:rFonts w:ascii="Tahoma" w:hAnsi="Tahoma" w:cs="Tahoma"/>
          <w:sz w:val="20"/>
          <w:szCs w:val="20"/>
        </w:rPr>
        <w:t xml:space="preserve"> </w:t>
      </w:r>
    </w:p>
    <w:p w14:paraId="1721C680" w14:textId="64A27336" w:rsidR="00451ADF" w:rsidRDefault="00CD34D2" w:rsidP="00451ADF">
      <w:pPr>
        <w:pStyle w:val="Lijstalinea"/>
        <w:numPr>
          <w:ilvl w:val="0"/>
          <w:numId w:val="16"/>
        </w:numPr>
        <w:spacing w:after="0" w:line="276" w:lineRule="auto"/>
        <w:rPr>
          <w:rFonts w:ascii="Tahoma" w:hAnsi="Tahoma" w:cs="Tahoma"/>
          <w:sz w:val="20"/>
          <w:szCs w:val="20"/>
        </w:rPr>
      </w:pPr>
      <w:r>
        <w:rPr>
          <w:rFonts w:ascii="Tahoma" w:hAnsi="Tahoma" w:cs="Tahoma"/>
          <w:sz w:val="20"/>
          <w:szCs w:val="20"/>
        </w:rPr>
        <w:t xml:space="preserve">Voor cliënten met verhoogd risico op ernstig beloop van Covid-19 </w:t>
      </w:r>
      <w:r w:rsidRPr="004B60FA">
        <w:rPr>
          <w:rFonts w:ascii="Tahoma" w:hAnsi="Tahoma" w:cs="Tahoma"/>
          <w:sz w:val="20"/>
          <w:szCs w:val="20"/>
        </w:rPr>
        <w:t xml:space="preserve">(zie </w:t>
      </w:r>
      <w:r w:rsidR="00021F40">
        <w:rPr>
          <w:rFonts w:ascii="Tahoma" w:hAnsi="Tahoma" w:cs="Tahoma"/>
          <w:sz w:val="20"/>
          <w:szCs w:val="20"/>
        </w:rPr>
        <w:t xml:space="preserve">bijlage </w:t>
      </w:r>
      <w:r w:rsidR="00180143">
        <w:rPr>
          <w:rFonts w:ascii="Tahoma" w:hAnsi="Tahoma" w:cs="Tahoma"/>
          <w:sz w:val="20"/>
          <w:szCs w:val="20"/>
        </w:rPr>
        <w:t>1</w:t>
      </w:r>
      <w:r>
        <w:rPr>
          <w:rFonts w:ascii="Tahoma" w:hAnsi="Tahoma" w:cs="Tahoma"/>
          <w:sz w:val="20"/>
          <w:szCs w:val="20"/>
        </w:rPr>
        <w:t xml:space="preserve">) wordt in ieder geval met </w:t>
      </w:r>
      <w:r w:rsidR="00DA418C">
        <w:rPr>
          <w:rFonts w:ascii="Tahoma" w:hAnsi="Tahoma" w:cs="Tahoma"/>
          <w:sz w:val="20"/>
          <w:szCs w:val="20"/>
        </w:rPr>
        <w:t xml:space="preserve">de </w:t>
      </w:r>
      <w:r>
        <w:rPr>
          <w:rFonts w:ascii="Tahoma" w:hAnsi="Tahoma" w:cs="Tahoma"/>
          <w:sz w:val="20"/>
          <w:szCs w:val="20"/>
        </w:rPr>
        <w:t xml:space="preserve">wettelijk vertegenwoordiger overlegd over de risico’s. Zo nodig wordt een </w:t>
      </w:r>
      <w:r w:rsidR="00296173">
        <w:rPr>
          <w:rFonts w:ascii="Tahoma" w:hAnsi="Tahoma" w:cs="Tahoma"/>
          <w:sz w:val="20"/>
          <w:szCs w:val="20"/>
        </w:rPr>
        <w:t>huis</w:t>
      </w:r>
      <w:r>
        <w:rPr>
          <w:rFonts w:ascii="Tahoma" w:hAnsi="Tahoma" w:cs="Tahoma"/>
          <w:sz w:val="20"/>
          <w:szCs w:val="20"/>
        </w:rPr>
        <w:t>arts geconsulteerd</w:t>
      </w:r>
      <w:r w:rsidR="00AC21E0">
        <w:rPr>
          <w:rFonts w:ascii="Tahoma" w:hAnsi="Tahoma" w:cs="Tahoma"/>
          <w:sz w:val="20"/>
          <w:szCs w:val="20"/>
        </w:rPr>
        <w:t>.</w:t>
      </w:r>
    </w:p>
    <w:p w14:paraId="64D224D7" w14:textId="4945045D" w:rsidR="00451ADF" w:rsidRPr="00451ADF" w:rsidRDefault="00451ADF" w:rsidP="00451ADF">
      <w:pPr>
        <w:pStyle w:val="Lijstalinea"/>
        <w:numPr>
          <w:ilvl w:val="0"/>
          <w:numId w:val="16"/>
        </w:numPr>
        <w:spacing w:after="0" w:line="276" w:lineRule="auto"/>
        <w:rPr>
          <w:rFonts w:ascii="Tahoma" w:hAnsi="Tahoma" w:cs="Tahoma"/>
          <w:sz w:val="20"/>
          <w:szCs w:val="20"/>
        </w:rPr>
      </w:pPr>
      <w:r>
        <w:rPr>
          <w:rFonts w:ascii="Tahoma" w:hAnsi="Tahoma" w:cs="Tahoma"/>
          <w:sz w:val="20"/>
          <w:szCs w:val="20"/>
        </w:rPr>
        <w:t>Bij de afweging voor de risico’s ten aanzien van de woongroep wordt zo nodig het regioteam</w:t>
      </w:r>
      <w:r w:rsidR="000B49A3">
        <w:rPr>
          <w:rFonts w:ascii="Tahoma" w:hAnsi="Tahoma" w:cs="Tahoma"/>
          <w:sz w:val="20"/>
          <w:szCs w:val="20"/>
        </w:rPr>
        <w:t xml:space="preserve"> (regiomanager, gedragsdeskundige, </w:t>
      </w:r>
      <w:r w:rsidR="00BA16D0">
        <w:rPr>
          <w:rFonts w:ascii="Tahoma" w:hAnsi="Tahoma" w:cs="Tahoma"/>
          <w:sz w:val="20"/>
          <w:szCs w:val="20"/>
        </w:rPr>
        <w:t xml:space="preserve">afvaardiging teams en teamcoach) </w:t>
      </w:r>
      <w:r>
        <w:rPr>
          <w:rFonts w:ascii="Tahoma" w:hAnsi="Tahoma" w:cs="Tahoma"/>
          <w:sz w:val="20"/>
          <w:szCs w:val="20"/>
        </w:rPr>
        <w:t xml:space="preserve">betrokken. </w:t>
      </w:r>
    </w:p>
    <w:p w14:paraId="52A27AFA" w14:textId="5462284C" w:rsidR="000411BC" w:rsidRPr="001A66CC" w:rsidRDefault="00AC21E0" w:rsidP="00E6319E">
      <w:pPr>
        <w:pStyle w:val="Lijstalinea"/>
        <w:numPr>
          <w:ilvl w:val="0"/>
          <w:numId w:val="16"/>
        </w:numPr>
        <w:spacing w:after="0" w:line="276" w:lineRule="auto"/>
        <w:rPr>
          <w:rFonts w:ascii="Tahoma" w:hAnsi="Tahoma" w:cs="Tahoma"/>
          <w:sz w:val="20"/>
          <w:szCs w:val="20"/>
        </w:rPr>
      </w:pPr>
      <w:r>
        <w:rPr>
          <w:rFonts w:ascii="Tahoma" w:hAnsi="Tahoma" w:cs="Tahoma"/>
          <w:sz w:val="20"/>
          <w:szCs w:val="20"/>
        </w:rPr>
        <w:t xml:space="preserve">De sportvereniging en sportclub </w:t>
      </w:r>
      <w:r w:rsidR="00131397">
        <w:rPr>
          <w:rFonts w:ascii="Tahoma" w:hAnsi="Tahoma" w:cs="Tahoma"/>
          <w:sz w:val="20"/>
          <w:szCs w:val="20"/>
        </w:rPr>
        <w:t>volg</w:t>
      </w:r>
      <w:r>
        <w:rPr>
          <w:rFonts w:ascii="Tahoma" w:hAnsi="Tahoma" w:cs="Tahoma"/>
          <w:sz w:val="20"/>
          <w:szCs w:val="20"/>
        </w:rPr>
        <w:t>en</w:t>
      </w:r>
      <w:r w:rsidR="000411BC">
        <w:rPr>
          <w:rFonts w:ascii="Tahoma" w:hAnsi="Tahoma" w:cs="Tahoma"/>
          <w:sz w:val="20"/>
          <w:szCs w:val="20"/>
        </w:rPr>
        <w:t xml:space="preserve"> de huidige richtlijnen van hun </w:t>
      </w:r>
      <w:r>
        <w:rPr>
          <w:rFonts w:ascii="Tahoma" w:hAnsi="Tahoma" w:cs="Tahoma"/>
          <w:sz w:val="20"/>
          <w:szCs w:val="20"/>
        </w:rPr>
        <w:t>sportbond</w:t>
      </w:r>
      <w:r w:rsidR="000411BC">
        <w:rPr>
          <w:rFonts w:ascii="Tahoma" w:hAnsi="Tahoma" w:cs="Tahoma"/>
          <w:sz w:val="20"/>
          <w:szCs w:val="20"/>
        </w:rPr>
        <w:t xml:space="preserve"> in verband met corona</w:t>
      </w:r>
      <w:r w:rsidR="00131397">
        <w:rPr>
          <w:rFonts w:ascii="Tahoma" w:hAnsi="Tahoma" w:cs="Tahoma"/>
          <w:sz w:val="20"/>
          <w:szCs w:val="20"/>
        </w:rPr>
        <w:t xml:space="preserve"> en de algemene richtlijnen van </w:t>
      </w:r>
      <w:r w:rsidR="00D7030B">
        <w:rPr>
          <w:rFonts w:ascii="Tahoma" w:hAnsi="Tahoma" w:cs="Tahoma"/>
          <w:sz w:val="20"/>
          <w:szCs w:val="20"/>
        </w:rPr>
        <w:t xml:space="preserve">de </w:t>
      </w:r>
      <w:r w:rsidR="00131397">
        <w:rPr>
          <w:rFonts w:ascii="Tahoma" w:hAnsi="Tahoma" w:cs="Tahoma"/>
          <w:sz w:val="20"/>
          <w:szCs w:val="20"/>
        </w:rPr>
        <w:t xml:space="preserve">overheid en </w:t>
      </w:r>
      <w:r w:rsidR="00D7030B">
        <w:rPr>
          <w:rFonts w:ascii="Tahoma" w:hAnsi="Tahoma" w:cs="Tahoma"/>
          <w:sz w:val="20"/>
          <w:szCs w:val="20"/>
        </w:rPr>
        <w:t xml:space="preserve">het </w:t>
      </w:r>
      <w:r w:rsidR="00131397">
        <w:rPr>
          <w:rFonts w:ascii="Tahoma" w:hAnsi="Tahoma" w:cs="Tahoma"/>
          <w:sz w:val="20"/>
          <w:szCs w:val="20"/>
        </w:rPr>
        <w:t>RIVM</w:t>
      </w:r>
      <w:r w:rsidR="000411BC">
        <w:rPr>
          <w:rFonts w:ascii="Tahoma" w:hAnsi="Tahoma" w:cs="Tahoma"/>
          <w:sz w:val="20"/>
          <w:szCs w:val="20"/>
        </w:rPr>
        <w:t>.</w:t>
      </w:r>
    </w:p>
    <w:p w14:paraId="5394552A" w14:textId="46074F68" w:rsidR="00F72D1A" w:rsidRDefault="00F47636" w:rsidP="00D8243B">
      <w:pPr>
        <w:pStyle w:val="Lijstalinea"/>
        <w:numPr>
          <w:ilvl w:val="0"/>
          <w:numId w:val="16"/>
        </w:numPr>
        <w:spacing w:after="0" w:line="276" w:lineRule="auto"/>
        <w:rPr>
          <w:rFonts w:ascii="Tahoma" w:hAnsi="Tahoma" w:cs="Tahoma"/>
          <w:sz w:val="20"/>
          <w:szCs w:val="20"/>
        </w:rPr>
      </w:pPr>
      <w:r>
        <w:rPr>
          <w:rFonts w:ascii="Tahoma" w:hAnsi="Tahoma" w:cs="Tahoma"/>
          <w:sz w:val="20"/>
          <w:szCs w:val="20"/>
        </w:rPr>
        <w:t>V</w:t>
      </w:r>
      <w:r w:rsidR="00411712">
        <w:rPr>
          <w:rFonts w:ascii="Tahoma" w:hAnsi="Tahoma" w:cs="Tahoma"/>
          <w:sz w:val="20"/>
          <w:szCs w:val="20"/>
        </w:rPr>
        <w:t>oor</w:t>
      </w:r>
      <w:r w:rsidR="002710C1">
        <w:rPr>
          <w:rFonts w:ascii="Tahoma" w:hAnsi="Tahoma" w:cs="Tahoma"/>
          <w:sz w:val="20"/>
          <w:szCs w:val="20"/>
        </w:rPr>
        <w:t xml:space="preserve">dat </w:t>
      </w:r>
      <w:r w:rsidR="00AC21E0">
        <w:rPr>
          <w:rFonts w:ascii="Tahoma" w:hAnsi="Tahoma" w:cs="Tahoma"/>
          <w:sz w:val="20"/>
          <w:szCs w:val="20"/>
        </w:rPr>
        <w:t>de cliënt gaat sporten</w:t>
      </w:r>
      <w:r w:rsidR="002710C1">
        <w:rPr>
          <w:rFonts w:ascii="Tahoma" w:hAnsi="Tahoma" w:cs="Tahoma"/>
          <w:sz w:val="20"/>
          <w:szCs w:val="20"/>
        </w:rPr>
        <w:t xml:space="preserve">, </w:t>
      </w:r>
      <w:r w:rsidR="00DA418C">
        <w:rPr>
          <w:rFonts w:ascii="Tahoma" w:hAnsi="Tahoma" w:cs="Tahoma"/>
          <w:sz w:val="20"/>
          <w:szCs w:val="20"/>
        </w:rPr>
        <w:t xml:space="preserve">wordt </w:t>
      </w:r>
      <w:r w:rsidR="00440B47">
        <w:rPr>
          <w:rFonts w:ascii="Tahoma" w:hAnsi="Tahoma" w:cs="Tahoma"/>
          <w:sz w:val="20"/>
          <w:szCs w:val="20"/>
        </w:rPr>
        <w:t>een</w:t>
      </w:r>
      <w:r w:rsidR="00411712" w:rsidRPr="009909E4">
        <w:rPr>
          <w:rFonts w:ascii="Tahoma" w:hAnsi="Tahoma" w:cs="Tahoma"/>
          <w:sz w:val="20"/>
          <w:szCs w:val="20"/>
        </w:rPr>
        <w:t xml:space="preserve"> </w:t>
      </w:r>
      <w:r w:rsidR="00411712">
        <w:rPr>
          <w:rFonts w:ascii="Tahoma" w:hAnsi="Tahoma" w:cs="Tahoma"/>
          <w:sz w:val="20"/>
          <w:szCs w:val="20"/>
        </w:rPr>
        <w:t xml:space="preserve">individuele </w:t>
      </w:r>
      <w:r w:rsidR="00411712" w:rsidRPr="009909E4">
        <w:rPr>
          <w:rFonts w:ascii="Tahoma" w:hAnsi="Tahoma" w:cs="Tahoma"/>
          <w:sz w:val="20"/>
          <w:szCs w:val="20"/>
        </w:rPr>
        <w:t>gezondheidscheck</w:t>
      </w:r>
      <w:r w:rsidR="00411712">
        <w:rPr>
          <w:rFonts w:ascii="Tahoma" w:hAnsi="Tahoma" w:cs="Tahoma"/>
          <w:sz w:val="20"/>
          <w:szCs w:val="20"/>
        </w:rPr>
        <w:t xml:space="preserve"> </w:t>
      </w:r>
      <w:r w:rsidR="00131397">
        <w:rPr>
          <w:rFonts w:ascii="Tahoma" w:hAnsi="Tahoma" w:cs="Tahoma"/>
          <w:sz w:val="20"/>
          <w:szCs w:val="20"/>
        </w:rPr>
        <w:t>bij de cliënt</w:t>
      </w:r>
      <w:r w:rsidR="00DA418C">
        <w:rPr>
          <w:rFonts w:ascii="Tahoma" w:hAnsi="Tahoma" w:cs="Tahoma"/>
          <w:sz w:val="20"/>
          <w:szCs w:val="20"/>
        </w:rPr>
        <w:t xml:space="preserve"> gedaan</w:t>
      </w:r>
      <w:r w:rsidR="00131397">
        <w:rPr>
          <w:rFonts w:ascii="Tahoma" w:hAnsi="Tahoma" w:cs="Tahoma"/>
          <w:sz w:val="20"/>
          <w:szCs w:val="20"/>
        </w:rPr>
        <w:t>. Daarin worden ook de huisgenoten meegenomen</w:t>
      </w:r>
      <w:r w:rsidR="007913A9">
        <w:rPr>
          <w:rFonts w:ascii="Tahoma" w:hAnsi="Tahoma" w:cs="Tahoma"/>
          <w:sz w:val="20"/>
          <w:szCs w:val="20"/>
        </w:rPr>
        <w:t xml:space="preserve"> </w:t>
      </w:r>
      <w:r w:rsidR="00121908" w:rsidRPr="00D8243B">
        <w:rPr>
          <w:rFonts w:ascii="Tahoma" w:hAnsi="Tahoma" w:cs="Tahoma"/>
          <w:sz w:val="20"/>
          <w:szCs w:val="20"/>
        </w:rPr>
        <w:t xml:space="preserve">(zie vragenlijst </w:t>
      </w:r>
      <w:r w:rsidR="006554E9">
        <w:rPr>
          <w:rFonts w:ascii="Tahoma" w:hAnsi="Tahoma" w:cs="Tahoma"/>
          <w:sz w:val="20"/>
          <w:szCs w:val="20"/>
        </w:rPr>
        <w:t>gezondheid</w:t>
      </w:r>
      <w:r w:rsidR="00D8243B">
        <w:rPr>
          <w:rFonts w:ascii="Tahoma" w:hAnsi="Tahoma" w:cs="Tahoma"/>
          <w:sz w:val="20"/>
          <w:szCs w:val="20"/>
        </w:rPr>
        <w:t>scheck:</w:t>
      </w:r>
      <w:r w:rsidR="006554E9">
        <w:rPr>
          <w:rFonts w:ascii="Tahoma" w:hAnsi="Tahoma" w:cs="Tahoma"/>
          <w:sz w:val="20"/>
          <w:szCs w:val="20"/>
        </w:rPr>
        <w:t xml:space="preserve"> </w:t>
      </w:r>
      <w:r w:rsidR="00121908" w:rsidRPr="00D8243B">
        <w:rPr>
          <w:rFonts w:ascii="Tahoma" w:hAnsi="Tahoma" w:cs="Tahoma"/>
          <w:sz w:val="20"/>
          <w:szCs w:val="20"/>
        </w:rPr>
        <w:t xml:space="preserve">bijlage </w:t>
      </w:r>
      <w:r w:rsidR="00180143">
        <w:rPr>
          <w:rFonts w:ascii="Tahoma" w:hAnsi="Tahoma" w:cs="Tahoma"/>
          <w:sz w:val="20"/>
          <w:szCs w:val="20"/>
        </w:rPr>
        <w:t>2</w:t>
      </w:r>
      <w:r w:rsidR="00411712" w:rsidRPr="00D8243B">
        <w:rPr>
          <w:rFonts w:ascii="Tahoma" w:hAnsi="Tahoma" w:cs="Tahoma"/>
          <w:sz w:val="20"/>
          <w:szCs w:val="20"/>
        </w:rPr>
        <w:t>)</w:t>
      </w:r>
      <w:r w:rsidR="006554E9">
        <w:rPr>
          <w:rFonts w:ascii="Tahoma" w:hAnsi="Tahoma" w:cs="Tahoma"/>
          <w:sz w:val="20"/>
          <w:szCs w:val="20"/>
        </w:rPr>
        <w:t>.</w:t>
      </w:r>
    </w:p>
    <w:p w14:paraId="7C940D23" w14:textId="636709E2" w:rsidR="000411BC" w:rsidRDefault="00754BE1" w:rsidP="00790103">
      <w:pPr>
        <w:pStyle w:val="Lijstalinea"/>
        <w:numPr>
          <w:ilvl w:val="0"/>
          <w:numId w:val="16"/>
        </w:numPr>
        <w:spacing w:after="0" w:line="23" w:lineRule="atLeast"/>
        <w:rPr>
          <w:rFonts w:ascii="Tahoma" w:hAnsi="Tahoma" w:cs="Tahoma"/>
          <w:sz w:val="20"/>
          <w:szCs w:val="20"/>
        </w:rPr>
      </w:pPr>
      <w:r>
        <w:rPr>
          <w:rFonts w:ascii="Tahoma" w:hAnsi="Tahoma" w:cs="Tahoma"/>
          <w:sz w:val="20"/>
          <w:szCs w:val="20"/>
        </w:rPr>
        <w:t xml:space="preserve">Voor </w:t>
      </w:r>
      <w:r w:rsidRPr="00451ADF">
        <w:rPr>
          <w:rFonts w:ascii="Tahoma" w:hAnsi="Tahoma" w:cs="Tahoma"/>
          <w:sz w:val="20"/>
          <w:szCs w:val="20"/>
        </w:rPr>
        <w:t xml:space="preserve">het vervoer met taxi, eigen vervoer of het openbaar vervoer gelden de uitgangspunten vervoer (zie bijlage </w:t>
      </w:r>
      <w:r w:rsidR="00180143">
        <w:rPr>
          <w:rFonts w:ascii="Tahoma" w:hAnsi="Tahoma" w:cs="Tahoma"/>
          <w:sz w:val="20"/>
          <w:szCs w:val="20"/>
        </w:rPr>
        <w:t>3</w:t>
      </w:r>
      <w:r w:rsidRPr="00451ADF">
        <w:rPr>
          <w:rFonts w:ascii="Tahoma" w:hAnsi="Tahoma" w:cs="Tahoma"/>
          <w:sz w:val="20"/>
          <w:szCs w:val="20"/>
        </w:rPr>
        <w:t>)</w:t>
      </w:r>
      <w:r w:rsidR="00451ADF" w:rsidRPr="00451ADF">
        <w:rPr>
          <w:rFonts w:ascii="Tahoma" w:hAnsi="Tahoma" w:cs="Tahoma"/>
          <w:sz w:val="20"/>
          <w:szCs w:val="20"/>
        </w:rPr>
        <w:t>.</w:t>
      </w:r>
      <w:r>
        <w:rPr>
          <w:rFonts w:ascii="Tahoma" w:hAnsi="Tahoma" w:cs="Tahoma"/>
          <w:sz w:val="20"/>
          <w:szCs w:val="20"/>
        </w:rPr>
        <w:t xml:space="preserve"> </w:t>
      </w:r>
    </w:p>
    <w:p w14:paraId="095B1F02" w14:textId="77777777" w:rsidR="00754BE1" w:rsidRPr="00A24D49" w:rsidRDefault="00754BE1" w:rsidP="00451ADF">
      <w:pPr>
        <w:pStyle w:val="Lijstalinea"/>
        <w:spacing w:after="0" w:line="23" w:lineRule="atLeast"/>
        <w:rPr>
          <w:rFonts w:ascii="Tahoma" w:hAnsi="Tahoma" w:cs="Tahoma"/>
          <w:sz w:val="20"/>
          <w:szCs w:val="20"/>
        </w:rPr>
      </w:pPr>
    </w:p>
    <w:p w14:paraId="6F76E7F9" w14:textId="6AB24376" w:rsidR="006D48AE" w:rsidRPr="006D48AE" w:rsidRDefault="004065F4" w:rsidP="006D48AE">
      <w:pPr>
        <w:keepNext/>
        <w:keepLines/>
        <w:spacing w:after="0" w:line="276"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6"/>
          <w:szCs w:val="26"/>
        </w:rPr>
        <w:t>Inventarisatie behoefte</w:t>
      </w:r>
      <w:r w:rsidR="006D48AE" w:rsidRPr="006D48AE">
        <w:rPr>
          <w:rFonts w:asciiTheme="majorHAnsi" w:eastAsiaTheme="majorEastAsia" w:hAnsiTheme="majorHAnsi" w:cstheme="majorBidi"/>
          <w:color w:val="2E74B5" w:themeColor="accent1" w:themeShade="BF"/>
          <w:sz w:val="26"/>
          <w:szCs w:val="26"/>
        </w:rPr>
        <w:t xml:space="preserve"> en mogelijkheden</w:t>
      </w:r>
    </w:p>
    <w:p w14:paraId="3FAE4075" w14:textId="1F46197E" w:rsidR="006D48AE" w:rsidRPr="006D48AE" w:rsidRDefault="006D48AE" w:rsidP="006D48AE">
      <w:pPr>
        <w:autoSpaceDE w:val="0"/>
        <w:autoSpaceDN w:val="0"/>
        <w:adjustRightInd w:val="0"/>
        <w:spacing w:after="0" w:line="23" w:lineRule="atLeast"/>
        <w:rPr>
          <w:rFonts w:ascii="Tahoma" w:eastAsiaTheme="minorEastAsia" w:hAnsi="Tahoma" w:cs="Tahoma"/>
          <w:color w:val="000000"/>
          <w:sz w:val="20"/>
          <w:szCs w:val="20"/>
          <w:lang w:eastAsia="nl-NL"/>
        </w:rPr>
      </w:pPr>
      <w:r w:rsidRPr="006D48AE">
        <w:rPr>
          <w:rFonts w:ascii="Tahoma" w:eastAsiaTheme="minorEastAsia" w:hAnsi="Tahoma" w:cs="Tahoma"/>
          <w:color w:val="000000"/>
          <w:sz w:val="20"/>
          <w:szCs w:val="20"/>
          <w:lang w:eastAsia="nl-NL"/>
        </w:rPr>
        <w:t xml:space="preserve">De persoonlijk begeleider bespreekt met de </w:t>
      </w:r>
      <w:r>
        <w:rPr>
          <w:rFonts w:ascii="Tahoma" w:eastAsiaTheme="minorEastAsia" w:hAnsi="Tahoma" w:cs="Tahoma"/>
          <w:color w:val="000000"/>
          <w:sz w:val="20"/>
          <w:szCs w:val="20"/>
          <w:lang w:eastAsia="nl-NL"/>
        </w:rPr>
        <w:t xml:space="preserve">cliënt en de </w:t>
      </w:r>
      <w:r w:rsidRPr="006D48AE">
        <w:rPr>
          <w:rFonts w:ascii="Tahoma" w:eastAsiaTheme="minorEastAsia" w:hAnsi="Tahoma" w:cs="Tahoma"/>
          <w:color w:val="000000"/>
          <w:sz w:val="20"/>
          <w:szCs w:val="20"/>
          <w:lang w:eastAsia="nl-NL"/>
        </w:rPr>
        <w:t>verwant</w:t>
      </w:r>
      <w:r>
        <w:rPr>
          <w:rFonts w:ascii="Tahoma" w:eastAsiaTheme="minorEastAsia" w:hAnsi="Tahoma" w:cs="Tahoma"/>
          <w:color w:val="000000"/>
          <w:sz w:val="20"/>
          <w:szCs w:val="20"/>
          <w:lang w:eastAsia="nl-NL"/>
        </w:rPr>
        <w:t xml:space="preserve"> de behoefte</w:t>
      </w:r>
      <w:r w:rsidRPr="006D48AE">
        <w:rPr>
          <w:rFonts w:ascii="Tahoma" w:eastAsiaTheme="minorEastAsia" w:hAnsi="Tahoma" w:cs="Tahoma"/>
          <w:color w:val="000000"/>
          <w:sz w:val="20"/>
          <w:szCs w:val="20"/>
          <w:lang w:eastAsia="nl-NL"/>
        </w:rPr>
        <w:t xml:space="preserve"> en mogelijkheden</w:t>
      </w:r>
      <w:r w:rsidR="00E76D80">
        <w:rPr>
          <w:rFonts w:ascii="Tahoma" w:eastAsiaTheme="minorEastAsia" w:hAnsi="Tahoma" w:cs="Tahoma"/>
          <w:color w:val="000000"/>
          <w:sz w:val="20"/>
          <w:szCs w:val="20"/>
          <w:lang w:eastAsia="nl-NL"/>
        </w:rPr>
        <w:t xml:space="preserve"> over het s</w:t>
      </w:r>
      <w:r>
        <w:rPr>
          <w:rFonts w:ascii="Tahoma" w:eastAsiaTheme="minorEastAsia" w:hAnsi="Tahoma" w:cs="Tahoma"/>
          <w:color w:val="000000"/>
          <w:sz w:val="20"/>
          <w:szCs w:val="20"/>
          <w:lang w:eastAsia="nl-NL"/>
        </w:rPr>
        <w:t>porten bij een sportverenig</w:t>
      </w:r>
      <w:r w:rsidR="00252B48">
        <w:rPr>
          <w:rFonts w:ascii="Tahoma" w:eastAsiaTheme="minorEastAsia" w:hAnsi="Tahoma" w:cs="Tahoma"/>
          <w:color w:val="000000"/>
          <w:sz w:val="20"/>
          <w:szCs w:val="20"/>
          <w:lang w:eastAsia="nl-NL"/>
        </w:rPr>
        <w:t>ing en sport</w:t>
      </w:r>
      <w:r>
        <w:rPr>
          <w:rFonts w:ascii="Tahoma" w:eastAsiaTheme="minorEastAsia" w:hAnsi="Tahoma" w:cs="Tahoma"/>
          <w:color w:val="000000"/>
          <w:sz w:val="20"/>
          <w:szCs w:val="20"/>
          <w:lang w:eastAsia="nl-NL"/>
        </w:rPr>
        <w:t>clu</w:t>
      </w:r>
      <w:r w:rsidR="00E76D80">
        <w:rPr>
          <w:rFonts w:ascii="Tahoma" w:eastAsiaTheme="minorEastAsia" w:hAnsi="Tahoma" w:cs="Tahoma"/>
          <w:color w:val="000000"/>
          <w:sz w:val="20"/>
          <w:szCs w:val="20"/>
          <w:lang w:eastAsia="nl-NL"/>
        </w:rPr>
        <w:t>b. In het</w:t>
      </w:r>
      <w:r w:rsidRPr="006D48AE">
        <w:rPr>
          <w:rFonts w:ascii="Tahoma" w:eastAsiaTheme="minorEastAsia" w:hAnsi="Tahoma" w:cs="Tahoma"/>
          <w:color w:val="000000"/>
          <w:sz w:val="20"/>
          <w:szCs w:val="20"/>
          <w:lang w:eastAsia="nl-NL"/>
        </w:rPr>
        <w:t xml:space="preserve"> gesprek wordt gesproken over o.a. </w:t>
      </w:r>
      <w:r w:rsidR="00C65EC5">
        <w:rPr>
          <w:rFonts w:ascii="Tahoma" w:eastAsiaTheme="minorEastAsia" w:hAnsi="Tahoma" w:cs="Tahoma"/>
          <w:color w:val="000000"/>
          <w:sz w:val="20"/>
          <w:szCs w:val="20"/>
          <w:lang w:eastAsia="nl-NL"/>
        </w:rPr>
        <w:t>de wens</w:t>
      </w:r>
      <w:r w:rsidRPr="006D48AE">
        <w:rPr>
          <w:rFonts w:ascii="Tahoma" w:eastAsiaTheme="minorEastAsia" w:hAnsi="Tahoma" w:cs="Tahoma"/>
          <w:color w:val="000000"/>
          <w:sz w:val="20"/>
          <w:szCs w:val="20"/>
          <w:lang w:eastAsia="nl-NL"/>
        </w:rPr>
        <w:t xml:space="preserve"> </w:t>
      </w:r>
      <w:r w:rsidRPr="006D48AE">
        <w:rPr>
          <w:rFonts w:ascii="Tahoma" w:eastAsiaTheme="minorEastAsia" w:hAnsi="Tahoma" w:cs="Tahoma"/>
          <w:color w:val="000000"/>
          <w:sz w:val="20"/>
          <w:szCs w:val="20"/>
          <w:lang w:eastAsia="nl-NL"/>
        </w:rPr>
        <w:lastRenderedPageBreak/>
        <w:t xml:space="preserve">van de cliënt/verwant; de gezondheid van de cliënt, </w:t>
      </w:r>
      <w:r w:rsidR="00E76D80">
        <w:rPr>
          <w:rFonts w:ascii="Tahoma" w:eastAsiaTheme="minorEastAsia" w:hAnsi="Tahoma" w:cs="Tahoma"/>
          <w:color w:val="000000"/>
          <w:sz w:val="20"/>
          <w:szCs w:val="20"/>
          <w:lang w:eastAsia="nl-NL"/>
        </w:rPr>
        <w:t>de ric</w:t>
      </w:r>
      <w:r w:rsidR="00252B48">
        <w:rPr>
          <w:rFonts w:ascii="Tahoma" w:eastAsiaTheme="minorEastAsia" w:hAnsi="Tahoma" w:cs="Tahoma"/>
          <w:color w:val="000000"/>
          <w:sz w:val="20"/>
          <w:szCs w:val="20"/>
          <w:lang w:eastAsia="nl-NL"/>
        </w:rPr>
        <w:t>htlijnen van de sportvereniging en sport</w:t>
      </w:r>
      <w:r w:rsidR="00E76D80">
        <w:rPr>
          <w:rFonts w:ascii="Tahoma" w:eastAsiaTheme="minorEastAsia" w:hAnsi="Tahoma" w:cs="Tahoma"/>
          <w:color w:val="000000"/>
          <w:sz w:val="20"/>
          <w:szCs w:val="20"/>
          <w:lang w:eastAsia="nl-NL"/>
        </w:rPr>
        <w:t>club</w:t>
      </w:r>
      <w:r w:rsidRPr="006D48AE">
        <w:rPr>
          <w:rFonts w:ascii="Tahoma" w:eastAsiaTheme="minorEastAsia" w:hAnsi="Tahoma" w:cs="Tahoma"/>
          <w:color w:val="000000"/>
          <w:sz w:val="20"/>
          <w:szCs w:val="20"/>
          <w:lang w:eastAsia="nl-NL"/>
        </w:rPr>
        <w:t xml:space="preserve">, het vervoer van de cliënt. De persoonlijk begeleider rapporteert de ervaringen met </w:t>
      </w:r>
      <w:r w:rsidR="00E76D80">
        <w:rPr>
          <w:rFonts w:ascii="Tahoma" w:eastAsiaTheme="minorEastAsia" w:hAnsi="Tahoma" w:cs="Tahoma"/>
          <w:color w:val="000000"/>
          <w:sz w:val="20"/>
          <w:szCs w:val="20"/>
          <w:lang w:eastAsia="nl-NL"/>
        </w:rPr>
        <w:t>het sporten</w:t>
      </w:r>
      <w:r w:rsidRPr="006D48AE">
        <w:rPr>
          <w:rFonts w:ascii="Tahoma" w:eastAsiaTheme="minorEastAsia" w:hAnsi="Tahoma" w:cs="Tahoma"/>
          <w:color w:val="000000"/>
          <w:sz w:val="20"/>
          <w:szCs w:val="20"/>
          <w:lang w:eastAsia="nl-NL"/>
        </w:rPr>
        <w:t xml:space="preserve"> en het vervoer. Zo nodig vindt bijstelling in overleg met cliënt en verwanten plaats. </w:t>
      </w:r>
    </w:p>
    <w:p w14:paraId="7AD0F49F" w14:textId="77777777" w:rsidR="006D48AE" w:rsidRDefault="006D48AE" w:rsidP="002B12E2">
      <w:pPr>
        <w:pStyle w:val="Kop2"/>
      </w:pPr>
    </w:p>
    <w:p w14:paraId="48BF4707" w14:textId="2FB1F1E2" w:rsidR="00476DFF" w:rsidRPr="00451ADF" w:rsidRDefault="00476DFF" w:rsidP="002E02BB">
      <w:pPr>
        <w:rPr>
          <w:b/>
        </w:rPr>
      </w:pPr>
    </w:p>
    <w:p w14:paraId="6D14A6AA" w14:textId="511C4A2A" w:rsidR="00D04C98" w:rsidRPr="00116E78" w:rsidRDefault="00116E78" w:rsidP="00D04C98">
      <w:pPr>
        <w:pStyle w:val="Kop1"/>
        <w:rPr>
          <w:b/>
        </w:rPr>
      </w:pPr>
      <w:r>
        <w:rPr>
          <w:b/>
        </w:rPr>
        <w:t xml:space="preserve">Bijlage </w:t>
      </w:r>
      <w:r w:rsidR="00180143">
        <w:rPr>
          <w:b/>
        </w:rPr>
        <w:t>1</w:t>
      </w:r>
      <w:r w:rsidR="00D04C98" w:rsidRPr="00116E78">
        <w:rPr>
          <w:b/>
        </w:rPr>
        <w:t>:</w:t>
      </w:r>
      <w:r w:rsidR="00BF5879" w:rsidRPr="00116E78">
        <w:rPr>
          <w:b/>
        </w:rPr>
        <w:t xml:space="preserve">   </w:t>
      </w:r>
      <w:r w:rsidR="006B7DE6" w:rsidRPr="00116E78">
        <w:rPr>
          <w:b/>
        </w:rPr>
        <w:t xml:space="preserve">Risicogroep Cliënten Prinsenstichting met </w:t>
      </w:r>
      <w:r w:rsidR="00544D0B" w:rsidRPr="00116E78">
        <w:rPr>
          <w:b/>
        </w:rPr>
        <w:t>risico op</w:t>
      </w:r>
      <w:r w:rsidR="006B7DE6" w:rsidRPr="00116E78">
        <w:rPr>
          <w:b/>
        </w:rPr>
        <w:t xml:space="preserve"> ernstig </w:t>
      </w:r>
    </w:p>
    <w:p w14:paraId="4C4AC0C4" w14:textId="77777777" w:rsidR="00201111" w:rsidRPr="00116E78" w:rsidRDefault="006B7DE6" w:rsidP="00D04C98">
      <w:pPr>
        <w:pStyle w:val="Kop1"/>
        <w:spacing w:before="0" w:line="276" w:lineRule="auto"/>
        <w:ind w:left="709" w:firstLine="709"/>
        <w:rPr>
          <w:b/>
        </w:rPr>
      </w:pPr>
      <w:r w:rsidRPr="00116E78">
        <w:rPr>
          <w:b/>
        </w:rPr>
        <w:t>beloop op Covid-19</w:t>
      </w:r>
    </w:p>
    <w:p w14:paraId="6AD20687" w14:textId="77777777" w:rsidR="00201111" w:rsidRPr="00AE179C" w:rsidRDefault="00201111" w:rsidP="004A39AB">
      <w:pPr>
        <w:pStyle w:val="Lijstalinea"/>
        <w:spacing w:after="0" w:line="23" w:lineRule="atLeast"/>
        <w:rPr>
          <w:rFonts w:ascii="Tahoma" w:hAnsi="Tahoma" w:cs="Tahoma"/>
          <w:sz w:val="20"/>
          <w:szCs w:val="20"/>
        </w:rPr>
      </w:pPr>
    </w:p>
    <w:p w14:paraId="16515564" w14:textId="77777777" w:rsidR="00201111" w:rsidRPr="00DA418C" w:rsidRDefault="004E1179" w:rsidP="00DA418C">
      <w:pPr>
        <w:spacing w:after="0" w:line="276" w:lineRule="auto"/>
        <w:rPr>
          <w:rFonts w:ascii="Tahoma" w:eastAsia="Times New Roman" w:hAnsi="Tahoma" w:cs="Tahoma"/>
          <w:b/>
          <w:u w:val="single"/>
        </w:rPr>
      </w:pPr>
      <w:r w:rsidRPr="00DA418C">
        <w:rPr>
          <w:rFonts w:ascii="Tahoma" w:eastAsia="Times New Roman" w:hAnsi="Tahoma" w:cs="Tahoma"/>
          <w:b/>
          <w:u w:val="single"/>
        </w:rPr>
        <w:t>R</w:t>
      </w:r>
      <w:r w:rsidR="00201111" w:rsidRPr="00DA418C">
        <w:rPr>
          <w:rFonts w:ascii="Tahoma" w:eastAsia="Times New Roman" w:hAnsi="Tahoma" w:cs="Tahoma"/>
          <w:b/>
          <w:u w:val="single"/>
        </w:rPr>
        <w:t>isicogroepen zijn:</w:t>
      </w:r>
    </w:p>
    <w:p w14:paraId="4945A9FB" w14:textId="77777777" w:rsidR="00201111" w:rsidRPr="00DA418C" w:rsidRDefault="004E1179" w:rsidP="00DA418C">
      <w:pPr>
        <w:numPr>
          <w:ilvl w:val="0"/>
          <w:numId w:val="6"/>
        </w:numPr>
        <w:spacing w:after="0" w:line="276" w:lineRule="auto"/>
        <w:rPr>
          <w:rFonts w:ascii="Tahoma" w:eastAsia="Times New Roman" w:hAnsi="Tahoma" w:cs="Tahoma"/>
        </w:rPr>
      </w:pPr>
      <w:r w:rsidRPr="00DA418C">
        <w:rPr>
          <w:rFonts w:ascii="Tahoma" w:eastAsia="Times New Roman" w:hAnsi="Tahoma" w:cs="Tahoma"/>
        </w:rPr>
        <w:t>Cliënten</w:t>
      </w:r>
      <w:r w:rsidR="00201111" w:rsidRPr="00DA418C">
        <w:rPr>
          <w:rFonts w:ascii="Tahoma" w:eastAsia="Times New Roman" w:hAnsi="Tahoma" w:cs="Tahoma"/>
        </w:rPr>
        <w:t xml:space="preserve"> ≥ </w:t>
      </w:r>
      <w:r w:rsidR="002965F1" w:rsidRPr="00DA418C">
        <w:rPr>
          <w:rFonts w:ascii="Tahoma" w:eastAsia="Times New Roman" w:hAnsi="Tahoma" w:cs="Tahoma"/>
        </w:rPr>
        <w:t>50 jaar</w:t>
      </w:r>
      <w:r w:rsidR="008F5A36" w:rsidRPr="00DA418C">
        <w:rPr>
          <w:rFonts w:ascii="Tahoma" w:eastAsia="Times New Roman" w:hAnsi="Tahoma" w:cs="Tahoma"/>
        </w:rPr>
        <w:t xml:space="preserve">. </w:t>
      </w:r>
    </w:p>
    <w:p w14:paraId="1096D50F" w14:textId="77777777" w:rsidR="00201111" w:rsidRPr="00DA418C" w:rsidRDefault="00201111" w:rsidP="00DA418C">
      <w:pPr>
        <w:spacing w:after="0" w:line="276" w:lineRule="auto"/>
        <w:ind w:left="720"/>
        <w:rPr>
          <w:rFonts w:ascii="Tahoma" w:eastAsia="Times New Roman" w:hAnsi="Tahoma" w:cs="Tahoma"/>
        </w:rPr>
      </w:pPr>
    </w:p>
    <w:p w14:paraId="05784FE2" w14:textId="77777777" w:rsidR="00201111" w:rsidRPr="00DA418C" w:rsidRDefault="00201111" w:rsidP="00DA418C">
      <w:pPr>
        <w:spacing w:after="0" w:line="276" w:lineRule="auto"/>
        <w:ind w:left="360"/>
        <w:rPr>
          <w:rFonts w:ascii="Tahoma" w:eastAsia="Times New Roman" w:hAnsi="Tahoma" w:cs="Tahoma"/>
        </w:rPr>
      </w:pPr>
      <w:r w:rsidRPr="00DA418C">
        <w:rPr>
          <w:rFonts w:ascii="Tahoma" w:eastAsia="Times New Roman" w:hAnsi="Tahoma" w:cs="Tahoma"/>
          <w:b/>
          <w:u w:val="single"/>
        </w:rPr>
        <w:t>En</w:t>
      </w:r>
      <w:r w:rsidRPr="00DA418C">
        <w:rPr>
          <w:rFonts w:ascii="Tahoma" w:eastAsia="Times New Roman" w:hAnsi="Tahoma" w:cs="Tahoma"/>
        </w:rPr>
        <w:t xml:space="preserve"> </w:t>
      </w:r>
      <w:r w:rsidR="004E1179" w:rsidRPr="00DA418C">
        <w:rPr>
          <w:rFonts w:ascii="Tahoma" w:eastAsia="Times New Roman" w:hAnsi="Tahoma" w:cs="Tahoma"/>
        </w:rPr>
        <w:t>cliënten</w:t>
      </w:r>
      <w:r w:rsidRPr="00DA418C">
        <w:rPr>
          <w:rFonts w:ascii="Tahoma" w:eastAsia="Times New Roman" w:hAnsi="Tahoma" w:cs="Tahoma"/>
        </w:rPr>
        <w:t xml:space="preserve"> &gt;18 jaar met:</w:t>
      </w:r>
    </w:p>
    <w:p w14:paraId="739D43C0" w14:textId="77777777" w:rsidR="00201111" w:rsidRPr="00DA418C" w:rsidRDefault="00201111" w:rsidP="00DA418C">
      <w:pPr>
        <w:numPr>
          <w:ilvl w:val="0"/>
          <w:numId w:val="6"/>
        </w:numPr>
        <w:spacing w:after="0" w:line="276" w:lineRule="auto"/>
        <w:rPr>
          <w:rFonts w:ascii="Tahoma" w:eastAsia="Times New Roman" w:hAnsi="Tahoma" w:cs="Tahoma"/>
        </w:rPr>
      </w:pPr>
      <w:r w:rsidRPr="00DA418C">
        <w:rPr>
          <w:rFonts w:ascii="Tahoma" w:eastAsia="Times New Roman" w:hAnsi="Tahoma" w:cs="Tahoma"/>
        </w:rPr>
        <w:t>morbide obesitas (BMI &gt;40)</w:t>
      </w:r>
    </w:p>
    <w:p w14:paraId="733D14DB" w14:textId="77777777" w:rsidR="00201111" w:rsidRPr="00DA418C" w:rsidRDefault="00201111" w:rsidP="00DA418C">
      <w:pPr>
        <w:numPr>
          <w:ilvl w:val="0"/>
          <w:numId w:val="6"/>
        </w:numPr>
        <w:spacing w:after="0" w:line="276" w:lineRule="auto"/>
        <w:rPr>
          <w:rFonts w:ascii="Tahoma" w:eastAsia="Times New Roman" w:hAnsi="Tahoma" w:cs="Tahoma"/>
        </w:rPr>
      </w:pPr>
      <w:r w:rsidRPr="00DA418C">
        <w:rPr>
          <w:rFonts w:ascii="Tahoma" w:eastAsia="Times New Roman" w:hAnsi="Tahoma" w:cs="Tahoma"/>
        </w:rPr>
        <w:t>diabetes mellitus</w:t>
      </w:r>
    </w:p>
    <w:p w14:paraId="09561C5C" w14:textId="77777777" w:rsidR="00201111" w:rsidRPr="00DA418C" w:rsidRDefault="00201111" w:rsidP="00DA418C">
      <w:pPr>
        <w:numPr>
          <w:ilvl w:val="0"/>
          <w:numId w:val="6"/>
        </w:numPr>
        <w:spacing w:after="0" w:line="276" w:lineRule="auto"/>
        <w:rPr>
          <w:rFonts w:ascii="Tahoma" w:eastAsia="Times New Roman" w:hAnsi="Tahoma" w:cs="Tahoma"/>
        </w:rPr>
      </w:pPr>
      <w:r w:rsidRPr="00DA418C">
        <w:rPr>
          <w:rFonts w:ascii="Tahoma" w:eastAsia="Times New Roman" w:hAnsi="Tahoma" w:cs="Tahoma"/>
        </w:rPr>
        <w:t>ernstige hart- en longaandoeningen</w:t>
      </w:r>
    </w:p>
    <w:p w14:paraId="478AA035" w14:textId="77777777" w:rsidR="00201111" w:rsidRPr="00DA418C" w:rsidRDefault="00201111" w:rsidP="00DA418C">
      <w:pPr>
        <w:numPr>
          <w:ilvl w:val="0"/>
          <w:numId w:val="6"/>
        </w:numPr>
        <w:spacing w:after="0" w:line="276" w:lineRule="auto"/>
        <w:ind w:left="714" w:hanging="357"/>
        <w:rPr>
          <w:rFonts w:ascii="Tahoma" w:eastAsia="Times New Roman" w:hAnsi="Tahoma" w:cs="Tahoma"/>
        </w:rPr>
      </w:pPr>
      <w:r w:rsidRPr="00DA418C">
        <w:rPr>
          <w:rFonts w:ascii="Tahoma" w:eastAsia="Times New Roman" w:hAnsi="Tahoma" w:cs="Tahoma"/>
        </w:rPr>
        <w:t xml:space="preserve">verminderde afweer (door aangeboren afweerstoornissen, medicatie tegen auto-immuunziekten, na orgaan of stamceltransplantatie, door chemotherapie en of bestraling, door hematologische aandoeningen (beenmergproblemen), door </w:t>
      </w:r>
      <w:r w:rsidR="002B2518" w:rsidRPr="00DA418C">
        <w:rPr>
          <w:rFonts w:ascii="Tahoma" w:eastAsia="Times New Roman" w:hAnsi="Tahoma" w:cs="Tahoma"/>
        </w:rPr>
        <w:t>Hiv-infectie</w:t>
      </w:r>
      <w:r w:rsidRPr="00DA418C">
        <w:rPr>
          <w:rFonts w:ascii="Tahoma" w:eastAsia="Times New Roman" w:hAnsi="Tahoma" w:cs="Tahoma"/>
        </w:rPr>
        <w:t>)</w:t>
      </w:r>
    </w:p>
    <w:p w14:paraId="2C30E03B" w14:textId="77777777" w:rsidR="00201111" w:rsidRPr="00DA418C" w:rsidRDefault="00201111" w:rsidP="00DA418C">
      <w:pPr>
        <w:numPr>
          <w:ilvl w:val="0"/>
          <w:numId w:val="6"/>
        </w:numPr>
        <w:spacing w:after="0" w:line="276" w:lineRule="auto"/>
        <w:ind w:left="714" w:hanging="357"/>
        <w:rPr>
          <w:rFonts w:ascii="Tahoma" w:eastAsia="Times New Roman" w:hAnsi="Tahoma" w:cs="Tahoma"/>
        </w:rPr>
      </w:pPr>
      <w:r w:rsidRPr="00DA418C">
        <w:rPr>
          <w:rFonts w:ascii="Tahoma" w:eastAsia="Times New Roman" w:hAnsi="Tahoma" w:cs="Tahoma"/>
        </w:rPr>
        <w:t xml:space="preserve">ernstig leverlijden </w:t>
      </w:r>
    </w:p>
    <w:p w14:paraId="6A16FC24" w14:textId="77777777" w:rsidR="00201111" w:rsidRPr="00DA418C" w:rsidRDefault="00201111" w:rsidP="00DA418C">
      <w:pPr>
        <w:numPr>
          <w:ilvl w:val="0"/>
          <w:numId w:val="6"/>
        </w:numPr>
        <w:spacing w:after="0" w:line="276" w:lineRule="auto"/>
        <w:rPr>
          <w:rFonts w:ascii="Tahoma" w:eastAsia="Times New Roman" w:hAnsi="Tahoma" w:cs="Tahoma"/>
        </w:rPr>
      </w:pPr>
      <w:r w:rsidRPr="00DA418C">
        <w:rPr>
          <w:rFonts w:ascii="Tahoma" w:eastAsia="Times New Roman" w:hAnsi="Tahoma" w:cs="Tahoma"/>
        </w:rPr>
        <w:t xml:space="preserve">ernstige nierziekten en/of </w:t>
      </w:r>
      <w:r w:rsidR="00DC1E7D" w:rsidRPr="00DA418C">
        <w:rPr>
          <w:rFonts w:ascii="Tahoma" w:eastAsia="Times New Roman" w:hAnsi="Tahoma" w:cs="Tahoma"/>
        </w:rPr>
        <w:t>–</w:t>
      </w:r>
      <w:r w:rsidRPr="00DA418C">
        <w:rPr>
          <w:rFonts w:ascii="Tahoma" w:eastAsia="Times New Roman" w:hAnsi="Tahoma" w:cs="Tahoma"/>
        </w:rPr>
        <w:t>falen</w:t>
      </w:r>
    </w:p>
    <w:p w14:paraId="0ED3E093" w14:textId="77777777" w:rsidR="00201111" w:rsidRPr="00DA418C" w:rsidRDefault="00201111" w:rsidP="00DA418C">
      <w:pPr>
        <w:pStyle w:val="Lijstalinea"/>
        <w:numPr>
          <w:ilvl w:val="0"/>
          <w:numId w:val="6"/>
        </w:numPr>
        <w:spacing w:after="0" w:line="276" w:lineRule="auto"/>
        <w:rPr>
          <w:rFonts w:ascii="Tahoma" w:hAnsi="Tahoma" w:cs="Tahoma"/>
        </w:rPr>
      </w:pPr>
      <w:r w:rsidRPr="00DA418C">
        <w:rPr>
          <w:rFonts w:ascii="Tahoma" w:hAnsi="Tahoma" w:cs="Tahoma"/>
        </w:rPr>
        <w:t>Mensen met ernstig</w:t>
      </w:r>
      <w:r w:rsidR="000973FB" w:rsidRPr="00DA418C">
        <w:rPr>
          <w:rFonts w:ascii="Tahoma" w:hAnsi="Tahoma" w:cs="Tahoma"/>
        </w:rPr>
        <w:t>e</w:t>
      </w:r>
      <w:r w:rsidRPr="00DA418C">
        <w:rPr>
          <w:rFonts w:ascii="Tahoma" w:hAnsi="Tahoma" w:cs="Tahoma"/>
        </w:rPr>
        <w:t xml:space="preserve"> meervoudige handicap</w:t>
      </w:r>
    </w:p>
    <w:p w14:paraId="715B25AA" w14:textId="77777777" w:rsidR="000645A0" w:rsidRDefault="000645A0">
      <w:pPr>
        <w:rPr>
          <w:rStyle w:val="Kop1Char"/>
        </w:rPr>
      </w:pPr>
      <w:r>
        <w:rPr>
          <w:rStyle w:val="Kop1Char"/>
        </w:rPr>
        <w:br w:type="page"/>
      </w:r>
    </w:p>
    <w:p w14:paraId="50C0E8C9" w14:textId="24017008" w:rsidR="00A8071E" w:rsidRPr="00116E78" w:rsidRDefault="0003141E" w:rsidP="00A8071E">
      <w:pPr>
        <w:pStyle w:val="Kop1"/>
        <w:rPr>
          <w:rStyle w:val="Kop1Char"/>
          <w:b/>
        </w:rPr>
      </w:pPr>
      <w:r w:rsidRPr="00116E78">
        <w:rPr>
          <w:rStyle w:val="Kop1Char"/>
          <w:b/>
        </w:rPr>
        <w:lastRenderedPageBreak/>
        <w:t xml:space="preserve">Bijlage </w:t>
      </w:r>
      <w:r w:rsidR="00180143">
        <w:rPr>
          <w:rStyle w:val="Kop1Char"/>
          <w:b/>
        </w:rPr>
        <w:t>2</w:t>
      </w:r>
      <w:r w:rsidR="00116E78" w:rsidRPr="00116E78">
        <w:rPr>
          <w:rStyle w:val="Kop1Char"/>
          <w:b/>
        </w:rPr>
        <w:t xml:space="preserve">:   </w:t>
      </w:r>
      <w:r w:rsidR="00A8071E" w:rsidRPr="00116E78">
        <w:rPr>
          <w:rStyle w:val="Kop1Char"/>
          <w:b/>
        </w:rPr>
        <w:t xml:space="preserve">Vragenlijst </w:t>
      </w:r>
      <w:r w:rsidR="00F35A51" w:rsidRPr="00116E78">
        <w:rPr>
          <w:rStyle w:val="Kop1Char"/>
          <w:b/>
        </w:rPr>
        <w:t>gezondheidscheck</w:t>
      </w:r>
      <w:r w:rsidR="00A8071E" w:rsidRPr="00116E78">
        <w:rPr>
          <w:rStyle w:val="Kop1Char"/>
          <w:b/>
        </w:rPr>
        <w:t xml:space="preserve"> </w:t>
      </w:r>
    </w:p>
    <w:p w14:paraId="4771D022" w14:textId="77777777" w:rsidR="00116E78" w:rsidRDefault="00116E78" w:rsidP="005F296C">
      <w:pPr>
        <w:rPr>
          <w:rFonts w:ascii="Tahoma" w:hAnsi="Tahoma" w:cs="Tahoma"/>
        </w:rPr>
      </w:pPr>
    </w:p>
    <w:p w14:paraId="4F623D33" w14:textId="2E66B43F" w:rsidR="008464AA" w:rsidRDefault="0003141E" w:rsidP="002D26C2">
      <w:pPr>
        <w:spacing w:line="276" w:lineRule="auto"/>
        <w:rPr>
          <w:rFonts w:ascii="Tahoma" w:hAnsi="Tahoma" w:cs="Tahoma"/>
        </w:rPr>
      </w:pPr>
      <w:r w:rsidRPr="005F296C">
        <w:rPr>
          <w:rFonts w:ascii="Tahoma" w:hAnsi="Tahoma" w:cs="Tahoma"/>
        </w:rPr>
        <w:t xml:space="preserve">Om te bepalen </w:t>
      </w:r>
      <w:r w:rsidR="00E75EFA">
        <w:rPr>
          <w:rFonts w:ascii="Tahoma" w:hAnsi="Tahoma" w:cs="Tahoma"/>
        </w:rPr>
        <w:t xml:space="preserve">of </w:t>
      </w:r>
      <w:r w:rsidR="008464AA">
        <w:rPr>
          <w:rFonts w:ascii="Tahoma" w:hAnsi="Tahoma" w:cs="Tahoma"/>
        </w:rPr>
        <w:t>het sporten door kan gaan</w:t>
      </w:r>
      <w:r w:rsidR="00F35A51" w:rsidRPr="005F296C">
        <w:rPr>
          <w:rFonts w:ascii="Tahoma" w:hAnsi="Tahoma" w:cs="Tahoma"/>
        </w:rPr>
        <w:t xml:space="preserve">, worden </w:t>
      </w:r>
      <w:r w:rsidRPr="005F296C">
        <w:rPr>
          <w:rFonts w:ascii="Tahoma" w:hAnsi="Tahoma" w:cs="Tahoma"/>
        </w:rPr>
        <w:t xml:space="preserve">onderstaande </w:t>
      </w:r>
      <w:r w:rsidR="00F35A51" w:rsidRPr="005F296C">
        <w:rPr>
          <w:rFonts w:ascii="Tahoma" w:hAnsi="Tahoma" w:cs="Tahoma"/>
        </w:rPr>
        <w:t>vragen voor</w:t>
      </w:r>
      <w:r w:rsidR="00E75EFA">
        <w:rPr>
          <w:rFonts w:ascii="Tahoma" w:hAnsi="Tahoma" w:cs="Tahoma"/>
        </w:rPr>
        <w:t xml:space="preserve">afgaand aan </w:t>
      </w:r>
      <w:r w:rsidR="008464AA">
        <w:rPr>
          <w:rFonts w:ascii="Tahoma" w:hAnsi="Tahoma" w:cs="Tahoma"/>
        </w:rPr>
        <w:t xml:space="preserve">het sporten door de </w:t>
      </w:r>
      <w:r w:rsidR="00F35A51" w:rsidRPr="005F296C">
        <w:rPr>
          <w:rFonts w:ascii="Tahoma" w:hAnsi="Tahoma" w:cs="Tahoma"/>
        </w:rPr>
        <w:t>begeleider gesteld aan de cliënt</w:t>
      </w:r>
      <w:r w:rsidR="008464AA">
        <w:rPr>
          <w:rFonts w:ascii="Tahoma" w:hAnsi="Tahoma" w:cs="Tahoma"/>
        </w:rPr>
        <w:t xml:space="preserve"> en gecheckt bij de huisgenoten</w:t>
      </w:r>
      <w:r w:rsidR="00F35A51" w:rsidRPr="005F296C">
        <w:rPr>
          <w:rFonts w:ascii="Tahoma" w:hAnsi="Tahoma" w:cs="Tahoma"/>
        </w:rPr>
        <w:t>.</w:t>
      </w:r>
      <w:r w:rsidR="00F35A51" w:rsidRPr="005F296C">
        <w:rPr>
          <w:rStyle w:val="Kop2Char"/>
          <w:rFonts w:ascii="Tahoma" w:hAnsi="Tahoma" w:cs="Tahoma"/>
          <w:color w:val="auto"/>
          <w:sz w:val="22"/>
          <w:szCs w:val="22"/>
        </w:rPr>
        <w:t xml:space="preserve"> </w:t>
      </w:r>
      <w:r w:rsidR="005F296C" w:rsidRPr="005F296C">
        <w:rPr>
          <w:rStyle w:val="Kop2Char"/>
          <w:rFonts w:ascii="Tahoma" w:hAnsi="Tahoma" w:cs="Tahoma"/>
          <w:color w:val="auto"/>
          <w:sz w:val="22"/>
          <w:szCs w:val="22"/>
        </w:rPr>
        <w:t>I</w:t>
      </w:r>
      <w:r w:rsidR="00725E2F" w:rsidRPr="005F296C">
        <w:rPr>
          <w:rFonts w:ascii="Tahoma" w:hAnsi="Tahoma" w:cs="Tahoma"/>
        </w:rPr>
        <w:t xml:space="preserve">ndien er sprake is van ziekteverschijnselen, </w:t>
      </w:r>
      <w:r w:rsidR="005F296C" w:rsidRPr="005F296C">
        <w:rPr>
          <w:rFonts w:ascii="Tahoma" w:hAnsi="Tahoma" w:cs="Tahoma"/>
        </w:rPr>
        <w:t xml:space="preserve">kan </w:t>
      </w:r>
      <w:r w:rsidR="008464AA">
        <w:rPr>
          <w:rFonts w:ascii="Tahoma" w:hAnsi="Tahoma" w:cs="Tahoma"/>
        </w:rPr>
        <w:t xml:space="preserve">het sporten niet doorgaan. </w:t>
      </w:r>
    </w:p>
    <w:p w14:paraId="76E79DFA" w14:textId="77777777" w:rsidR="002D26C2" w:rsidRDefault="002D26C2" w:rsidP="002D26C2">
      <w:pPr>
        <w:spacing w:line="276" w:lineRule="auto"/>
        <w:rPr>
          <w:rFonts w:ascii="Tahoma" w:hAnsi="Tahoma" w:cs="Tahoma"/>
        </w:rPr>
      </w:pPr>
    </w:p>
    <w:p w14:paraId="61C065B2" w14:textId="4FFE3FC2" w:rsidR="00B264F2" w:rsidRDefault="002D26C2">
      <w:pPr>
        <w:rPr>
          <w:rFonts w:asciiTheme="majorHAnsi" w:eastAsiaTheme="majorEastAsia" w:hAnsiTheme="majorHAnsi" w:cstheme="majorBidi"/>
          <w:b/>
          <w:color w:val="2E74B5" w:themeColor="accent1" w:themeShade="BF"/>
          <w:sz w:val="32"/>
          <w:szCs w:val="32"/>
        </w:rPr>
      </w:pPr>
      <w:r>
        <w:rPr>
          <w:noProof/>
          <w:lang w:eastAsia="nl-NL"/>
        </w:rPr>
        <w:drawing>
          <wp:inline distT="0" distB="0" distL="0" distR="0" wp14:anchorId="67E0CD97" wp14:editId="363C0B13">
            <wp:extent cx="5519779" cy="5400107"/>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213" cy="5412271"/>
                    </a:xfrm>
                    <a:prstGeom prst="rect">
                      <a:avLst/>
                    </a:prstGeom>
                    <a:noFill/>
                  </pic:spPr>
                </pic:pic>
              </a:graphicData>
            </a:graphic>
          </wp:inline>
        </w:drawing>
      </w:r>
      <w:r w:rsidR="00B264F2">
        <w:rPr>
          <w:b/>
        </w:rPr>
        <w:br w:type="page"/>
      </w:r>
    </w:p>
    <w:p w14:paraId="0AB7AC25" w14:textId="54D10D91" w:rsidR="008464AA" w:rsidRPr="008464AA" w:rsidRDefault="008464AA" w:rsidP="008464AA">
      <w:pPr>
        <w:pStyle w:val="Kop1"/>
        <w:rPr>
          <w:b/>
        </w:rPr>
      </w:pPr>
      <w:r w:rsidRPr="008464AA">
        <w:rPr>
          <w:b/>
        </w:rPr>
        <w:lastRenderedPageBreak/>
        <w:t>Bi</w:t>
      </w:r>
      <w:r w:rsidR="00180143">
        <w:rPr>
          <w:b/>
        </w:rPr>
        <w:t>jlage 3</w:t>
      </w:r>
      <w:r>
        <w:rPr>
          <w:b/>
        </w:rPr>
        <w:t>:</w:t>
      </w:r>
      <w:r>
        <w:rPr>
          <w:b/>
        </w:rPr>
        <w:tab/>
      </w:r>
      <w:r w:rsidRPr="008464AA">
        <w:rPr>
          <w:b/>
        </w:rPr>
        <w:t xml:space="preserve">Uitgangspunten vervoer </w:t>
      </w:r>
    </w:p>
    <w:p w14:paraId="2E7648F3" w14:textId="77777777" w:rsidR="004D543B" w:rsidRPr="00EF5F9D" w:rsidRDefault="004D543B" w:rsidP="004D543B">
      <w:pPr>
        <w:keepNext/>
        <w:keepLines/>
        <w:spacing w:before="40" w:after="0"/>
        <w:outlineLvl w:val="1"/>
        <w:rPr>
          <w:rFonts w:asciiTheme="majorHAnsi" w:eastAsiaTheme="majorEastAsia" w:hAnsiTheme="majorHAnsi" w:cstheme="majorBidi"/>
          <w:color w:val="2E74B5" w:themeColor="accent1" w:themeShade="BF"/>
          <w:sz w:val="26"/>
          <w:szCs w:val="26"/>
        </w:rPr>
      </w:pPr>
      <w:r w:rsidRPr="00EF5F9D">
        <w:rPr>
          <w:rFonts w:asciiTheme="majorHAnsi" w:eastAsiaTheme="majorEastAsia" w:hAnsiTheme="majorHAnsi" w:cstheme="majorBidi"/>
          <w:color w:val="2E74B5" w:themeColor="accent1" w:themeShade="BF"/>
          <w:sz w:val="26"/>
          <w:szCs w:val="26"/>
        </w:rPr>
        <w:t>Voor het vervoer gaan wij uit van het protocol van Connexxion.</w:t>
      </w:r>
    </w:p>
    <w:p w14:paraId="0AD95AD0" w14:textId="77777777" w:rsidR="004D543B" w:rsidRPr="00EF5F9D" w:rsidRDefault="004D543B" w:rsidP="004D543B">
      <w:pPr>
        <w:keepNext/>
        <w:keepLines/>
        <w:spacing w:before="40" w:after="0"/>
        <w:outlineLvl w:val="2"/>
        <w:rPr>
          <w:rFonts w:ascii="Tahoma" w:eastAsiaTheme="majorEastAsia" w:hAnsi="Tahoma" w:cs="Tahoma"/>
          <w:b/>
          <w:color w:val="1F4D78" w:themeColor="accent1" w:themeShade="7F"/>
          <w:sz w:val="20"/>
          <w:szCs w:val="20"/>
        </w:rPr>
      </w:pPr>
      <w:r w:rsidRPr="00EF5F9D">
        <w:rPr>
          <w:rFonts w:ascii="Tahoma" w:eastAsiaTheme="majorEastAsia" w:hAnsi="Tahoma" w:cs="Tahoma"/>
          <w:b/>
          <w:color w:val="1F4D78" w:themeColor="accent1" w:themeShade="7F"/>
          <w:sz w:val="20"/>
          <w:szCs w:val="20"/>
        </w:rPr>
        <w:t>Hieronder vind je een samenvatting van dat protocol met relevante punten:</w:t>
      </w:r>
    </w:p>
    <w:p w14:paraId="4F7D8A72"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Voorafgaand aan het vervoer vraagt Connexxion aan de cliënt/verwant, of deze corona gerelateerde klachten heeft (conform de richtlijnen van het RIVM). </w:t>
      </w:r>
    </w:p>
    <w:p w14:paraId="1E3509B0" w14:textId="77777777" w:rsidR="004D543B" w:rsidRPr="00EF5F9D" w:rsidRDefault="004D543B" w:rsidP="004D543B">
      <w:pPr>
        <w:numPr>
          <w:ilvl w:val="1"/>
          <w:numId w:val="27"/>
        </w:numPr>
        <w:ind w:left="709" w:hanging="425"/>
        <w:contextualSpacing/>
        <w:rPr>
          <w:rFonts w:ascii="Tahoma" w:hAnsi="Tahoma" w:cs="Tahoma"/>
          <w:sz w:val="20"/>
          <w:szCs w:val="20"/>
        </w:rPr>
      </w:pPr>
      <w:r w:rsidRPr="00EF5F9D">
        <w:rPr>
          <w:rFonts w:ascii="Tahoma" w:hAnsi="Tahoma" w:cs="Tahoma"/>
          <w:sz w:val="20"/>
          <w:szCs w:val="20"/>
        </w:rPr>
        <w:t xml:space="preserve">Bij klachten kan de cliënt niet mee. </w:t>
      </w:r>
    </w:p>
    <w:p w14:paraId="73C16958" w14:textId="77777777" w:rsidR="004D543B" w:rsidRPr="00EF5F9D" w:rsidRDefault="004D543B" w:rsidP="004D543B">
      <w:pPr>
        <w:numPr>
          <w:ilvl w:val="1"/>
          <w:numId w:val="27"/>
        </w:numPr>
        <w:ind w:left="709" w:hanging="425"/>
        <w:contextualSpacing/>
        <w:rPr>
          <w:rFonts w:ascii="Tahoma" w:hAnsi="Tahoma" w:cs="Tahoma"/>
          <w:sz w:val="20"/>
          <w:szCs w:val="20"/>
        </w:rPr>
      </w:pPr>
      <w:r w:rsidRPr="00EF5F9D">
        <w:rPr>
          <w:rFonts w:ascii="Tahoma" w:hAnsi="Tahoma" w:cs="Tahoma"/>
          <w:sz w:val="20"/>
          <w:szCs w:val="20"/>
        </w:rPr>
        <w:t xml:space="preserve">Kinderen tot en met de basisschool leeftijd met verkoudheidsklachten, zonder KOORTS en zonder benauwdheidsklachten, of veel hoesten (tenzij gerelateerd aan astma of hooikoorts) mogen vervoerd worden naar het kinderdagverblijf, basisschool behalve als: </w:t>
      </w:r>
    </w:p>
    <w:p w14:paraId="5DF34EF3" w14:textId="77777777" w:rsidR="004D543B" w:rsidRPr="00EF5F9D" w:rsidRDefault="004D543B" w:rsidP="004D543B">
      <w:pPr>
        <w:numPr>
          <w:ilvl w:val="0"/>
          <w:numId w:val="27"/>
        </w:numPr>
        <w:autoSpaceDE w:val="0"/>
        <w:autoSpaceDN w:val="0"/>
        <w:adjustRightInd w:val="0"/>
        <w:spacing w:after="49" w:line="240" w:lineRule="auto"/>
        <w:ind w:left="1068"/>
        <w:contextualSpacing/>
        <w:rPr>
          <w:rFonts w:ascii="Tahoma" w:hAnsi="Tahoma" w:cs="Tahoma"/>
          <w:color w:val="000000"/>
          <w:sz w:val="20"/>
          <w:szCs w:val="20"/>
        </w:rPr>
      </w:pPr>
      <w:r w:rsidRPr="00EF5F9D">
        <w:rPr>
          <w:rFonts w:ascii="Tahoma" w:hAnsi="Tahoma" w:cs="Tahoma"/>
          <w:color w:val="000000"/>
          <w:sz w:val="20"/>
          <w:szCs w:val="20"/>
        </w:rPr>
        <w:t xml:space="preserve">het kind een contact is (categorie 2 – nauw contact of 3 – niet nauw contact) van een patiënt met een bevestigde COVID-19 infectie EN het kind klachten heeft die passen bij COVID-19; </w:t>
      </w:r>
    </w:p>
    <w:p w14:paraId="5A28B564" w14:textId="77777777" w:rsidR="004D543B" w:rsidRPr="00EF5F9D" w:rsidRDefault="004D543B" w:rsidP="004D543B">
      <w:pPr>
        <w:numPr>
          <w:ilvl w:val="0"/>
          <w:numId w:val="27"/>
        </w:numPr>
        <w:autoSpaceDE w:val="0"/>
        <w:autoSpaceDN w:val="0"/>
        <w:adjustRightInd w:val="0"/>
        <w:spacing w:after="49" w:line="240" w:lineRule="auto"/>
        <w:ind w:left="1068"/>
        <w:contextualSpacing/>
        <w:rPr>
          <w:rFonts w:ascii="Tahoma" w:hAnsi="Tahoma" w:cs="Tahoma"/>
          <w:color w:val="000000"/>
          <w:sz w:val="20"/>
          <w:szCs w:val="20"/>
        </w:rPr>
      </w:pPr>
      <w:r w:rsidRPr="00EF5F9D">
        <w:rPr>
          <w:rFonts w:ascii="Tahoma" w:hAnsi="Tahoma" w:cs="Tahoma"/>
          <w:color w:val="000000"/>
          <w:sz w:val="20"/>
          <w:szCs w:val="20"/>
        </w:rPr>
        <w:t xml:space="preserve">het kind bij iemand in huis woont die, naast milde klachten die passen bij COVID- 19, ook koorts heeft en/of benauwd is. Kind en huisgenoten blijven thuis totdat die persoon een negatieve testuitslag heeft; </w:t>
      </w:r>
    </w:p>
    <w:p w14:paraId="66C3937E" w14:textId="77777777" w:rsidR="004D543B" w:rsidRPr="00EF5F9D" w:rsidRDefault="004D543B" w:rsidP="004D543B">
      <w:pPr>
        <w:numPr>
          <w:ilvl w:val="0"/>
          <w:numId w:val="27"/>
        </w:numPr>
        <w:autoSpaceDE w:val="0"/>
        <w:autoSpaceDN w:val="0"/>
        <w:adjustRightInd w:val="0"/>
        <w:spacing w:after="0" w:line="240" w:lineRule="auto"/>
        <w:ind w:left="1068"/>
        <w:contextualSpacing/>
        <w:rPr>
          <w:rFonts w:ascii="Tahoma" w:hAnsi="Tahoma" w:cs="Tahoma"/>
          <w:color w:val="000000"/>
          <w:sz w:val="20"/>
          <w:szCs w:val="20"/>
        </w:rPr>
      </w:pPr>
      <w:r w:rsidRPr="00EF5F9D">
        <w:rPr>
          <w:rFonts w:ascii="Tahoma" w:hAnsi="Tahoma" w:cs="Tahoma"/>
          <w:color w:val="000000"/>
          <w:sz w:val="20"/>
          <w:szCs w:val="20"/>
        </w:rPr>
        <w:t xml:space="preserve">het kind huisgenoot is van iemand met een bevestigde COVID-19 infectie. </w:t>
      </w:r>
    </w:p>
    <w:p w14:paraId="77FE44A0" w14:textId="77777777" w:rsidR="004D543B" w:rsidRPr="00EF5F9D" w:rsidRDefault="004D543B" w:rsidP="004D543B">
      <w:pPr>
        <w:numPr>
          <w:ilvl w:val="1"/>
          <w:numId w:val="27"/>
        </w:numPr>
        <w:ind w:left="709" w:hanging="425"/>
        <w:contextualSpacing/>
        <w:rPr>
          <w:rFonts w:ascii="Tahoma" w:hAnsi="Tahoma" w:cs="Tahoma"/>
          <w:sz w:val="20"/>
          <w:szCs w:val="20"/>
        </w:rPr>
      </w:pPr>
      <w:r w:rsidRPr="00EF5F9D">
        <w:rPr>
          <w:rFonts w:ascii="Tahoma" w:hAnsi="Tahoma" w:cs="Tahoma"/>
          <w:sz w:val="20"/>
          <w:szCs w:val="20"/>
        </w:rPr>
        <w:t>Bij twijfel beslist de chauffeur of de cliënt wel of niet mee kan. Als de cliënt niet mee kan, laat de chauffeur dat het vervoersbedrijf weten.</w:t>
      </w:r>
    </w:p>
    <w:p w14:paraId="709BB7FE"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Voor het instappen passen passagiers handhygiëne toe.</w:t>
      </w:r>
    </w:p>
    <w:p w14:paraId="20EE6D82"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Alle zitplaatsen mogen in principe worden gebruikt in taxi of busje.</w:t>
      </w:r>
    </w:p>
    <w:p w14:paraId="75EBCCCB"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Er wordt binnen het voertuig zoveel mogelijk  de 1,5 meter regel gevolgd. </w:t>
      </w:r>
    </w:p>
    <w:p w14:paraId="721C8D44"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Voor personen uit een huishouden geldt de 1,5 meter regel niet. Een woongroep wordt ook als huishouden gezien.</w:t>
      </w:r>
    </w:p>
    <w:p w14:paraId="4C645DEB"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Als tussen chauffeur en cliënten, minimaal 1,5 meter in acht kan worden genomen, zijn geen extra maatregelen nodig.</w:t>
      </w:r>
    </w:p>
    <w:p w14:paraId="4173CFB8"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Als het niet mogelijk is om in het voertuig 1,5 meter aan te houden tussen chauffeur en passagier, draagt deze een chirurgisch mondmasker.</w:t>
      </w:r>
    </w:p>
    <w:p w14:paraId="12F4AD66"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Als het niet mogelijk is om in het voertuig 1,5 meter aan te houden tussen passagiers:</w:t>
      </w:r>
    </w:p>
    <w:p w14:paraId="4FACD694" w14:textId="77777777" w:rsidR="004D543B" w:rsidRPr="00EF5F9D" w:rsidRDefault="004D543B" w:rsidP="004D543B">
      <w:pPr>
        <w:numPr>
          <w:ilvl w:val="1"/>
          <w:numId w:val="27"/>
        </w:numPr>
        <w:ind w:left="851" w:hanging="567"/>
        <w:contextualSpacing/>
        <w:rPr>
          <w:rFonts w:ascii="Tahoma" w:hAnsi="Tahoma" w:cs="Tahoma"/>
          <w:sz w:val="20"/>
          <w:szCs w:val="20"/>
        </w:rPr>
      </w:pPr>
      <w:r w:rsidRPr="00EF5F9D">
        <w:rPr>
          <w:rFonts w:ascii="Tahoma" w:hAnsi="Tahoma" w:cs="Tahoma"/>
          <w:sz w:val="20"/>
          <w:szCs w:val="20"/>
        </w:rPr>
        <w:t>Er wordt gekeken naar mogelijkheden voor aangepast vervoer</w:t>
      </w:r>
    </w:p>
    <w:p w14:paraId="34B0D245" w14:textId="77777777" w:rsidR="004D543B" w:rsidRPr="00EF5F9D" w:rsidRDefault="004D543B" w:rsidP="004D543B">
      <w:pPr>
        <w:numPr>
          <w:ilvl w:val="1"/>
          <w:numId w:val="27"/>
        </w:numPr>
        <w:ind w:left="851" w:hanging="567"/>
        <w:contextualSpacing/>
        <w:rPr>
          <w:rFonts w:ascii="Tahoma" w:hAnsi="Tahoma" w:cs="Tahoma"/>
          <w:sz w:val="20"/>
          <w:szCs w:val="20"/>
        </w:rPr>
      </w:pPr>
      <w:r w:rsidRPr="00EF5F9D">
        <w:rPr>
          <w:rFonts w:ascii="Tahoma" w:hAnsi="Tahoma" w:cs="Tahoma"/>
          <w:sz w:val="20"/>
          <w:szCs w:val="20"/>
        </w:rPr>
        <w:t>Voor cliënten tot 18 jaar is het gebruik van mondkapjes niet nodig. Dit geldt ook voor personen van 18 jaar of ouder, die naar voortgezet (speciaal) onderwijs gaan!</w:t>
      </w:r>
    </w:p>
    <w:p w14:paraId="7E7F671F" w14:textId="77777777" w:rsidR="004D543B" w:rsidRPr="00EF5F9D" w:rsidRDefault="004D543B" w:rsidP="004D543B">
      <w:pPr>
        <w:numPr>
          <w:ilvl w:val="1"/>
          <w:numId w:val="27"/>
        </w:numPr>
        <w:ind w:left="851" w:hanging="567"/>
        <w:contextualSpacing/>
        <w:rPr>
          <w:rFonts w:ascii="Tahoma" w:hAnsi="Tahoma" w:cs="Tahoma"/>
          <w:sz w:val="20"/>
          <w:szCs w:val="20"/>
        </w:rPr>
      </w:pPr>
      <w:r w:rsidRPr="00EF5F9D">
        <w:rPr>
          <w:rFonts w:ascii="Tahoma" w:hAnsi="Tahoma" w:cs="Tahoma"/>
          <w:sz w:val="20"/>
          <w:szCs w:val="20"/>
        </w:rPr>
        <w:t>Cliënten van 18 jaar of ouder dragen een mondkapje. Zij dragen in dat geval een niet-medisch mondkapje en de chauffeur draagt een chirurgisch mondkapje. De cliënten dragen zelf zorg voor hun niet-medische mondkapjes.</w:t>
      </w:r>
    </w:p>
    <w:p w14:paraId="78A40A18" w14:textId="77777777" w:rsidR="004D543B" w:rsidRPr="00EF5F9D" w:rsidRDefault="004D543B" w:rsidP="004D543B">
      <w:pPr>
        <w:numPr>
          <w:ilvl w:val="2"/>
          <w:numId w:val="27"/>
        </w:numPr>
        <w:ind w:left="1134" w:hanging="283"/>
        <w:contextualSpacing/>
        <w:rPr>
          <w:rFonts w:ascii="Tahoma" w:hAnsi="Tahoma" w:cs="Tahoma"/>
          <w:sz w:val="20"/>
          <w:szCs w:val="20"/>
        </w:rPr>
      </w:pPr>
      <w:r w:rsidRPr="00EF5F9D">
        <w:rPr>
          <w:rFonts w:ascii="Tahoma" w:hAnsi="Tahoma" w:cs="Tahoma"/>
          <w:sz w:val="20"/>
          <w:szCs w:val="20"/>
        </w:rPr>
        <w:t xml:space="preserve">Kan de reiziger van 18 jaar of ouder door gedrag of om een andere reden geen mondkapje dragen, dan worden afspraken gemaakt tussen vervoerder en reiziger (of diens ouder/begeleider) over het vervoer. </w:t>
      </w:r>
    </w:p>
    <w:p w14:paraId="4824220B" w14:textId="77777777" w:rsidR="004D543B" w:rsidRPr="00EF5F9D" w:rsidRDefault="004D543B" w:rsidP="004D543B">
      <w:pPr>
        <w:numPr>
          <w:ilvl w:val="2"/>
          <w:numId w:val="27"/>
        </w:numPr>
        <w:ind w:left="1134" w:hanging="283"/>
        <w:contextualSpacing/>
        <w:rPr>
          <w:rFonts w:ascii="Tahoma" w:hAnsi="Tahoma" w:cs="Tahoma"/>
          <w:sz w:val="20"/>
          <w:szCs w:val="20"/>
        </w:rPr>
      </w:pPr>
      <w:r w:rsidRPr="00EF5F9D">
        <w:rPr>
          <w:rFonts w:ascii="Tahoma" w:hAnsi="Tahoma" w:cs="Tahoma"/>
          <w:sz w:val="20"/>
          <w:szCs w:val="20"/>
        </w:rPr>
        <w:t xml:space="preserve">In dat geval geldt dat in een personenauto maximaal 2 reizigers mee kunnen en in een bus maximaal 4. </w:t>
      </w:r>
    </w:p>
    <w:p w14:paraId="2D3AEC6B"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Vervoer vindt zoveel mogelijk plaats in vaste groepen.</w:t>
      </w:r>
    </w:p>
    <w:p w14:paraId="488C9857"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Een begeleider kan mee als de cliënt anders niet vervoerd kan worden, mits deze geen klachten heeft en tevens een niet-medisch mondkapje draagt. </w:t>
      </w:r>
    </w:p>
    <w:p w14:paraId="54BD28C8"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Als de reiziger fysiek wordt (over)gedragen aan de chauffeur, dan heeft de ouder/verzorger een niet medisch mondkapje op.</w:t>
      </w:r>
    </w:p>
    <w:p w14:paraId="77D25F10"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Maak vooraf afspraken met Connexxion over </w:t>
      </w:r>
      <w:proofErr w:type="spellStart"/>
      <w:r w:rsidRPr="00EF5F9D">
        <w:rPr>
          <w:rFonts w:ascii="Tahoma" w:hAnsi="Tahoma" w:cs="Tahoma"/>
          <w:sz w:val="20"/>
          <w:szCs w:val="20"/>
        </w:rPr>
        <w:t>scootmobielen</w:t>
      </w:r>
      <w:proofErr w:type="spellEnd"/>
      <w:r w:rsidRPr="00EF5F9D">
        <w:rPr>
          <w:rFonts w:ascii="Tahoma" w:hAnsi="Tahoma" w:cs="Tahoma"/>
          <w:sz w:val="20"/>
          <w:szCs w:val="20"/>
        </w:rPr>
        <w:t>/rollators/rolstoelen/etc.</w:t>
      </w:r>
    </w:p>
    <w:p w14:paraId="5C95E3EB"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De chauffeur zorgt voor het vastzetten van de cliënt en hulpmiddelen.</w:t>
      </w:r>
    </w:p>
    <w:p w14:paraId="7D5598FE"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De cliënt staat buiten klaar met maximaal 1 verwant, indien nodig of iemand die de cliënt bij het vervoer gaat begeleiden, als de chauffeur de cliënt komt ophalen. </w:t>
      </w:r>
    </w:p>
    <w:p w14:paraId="57DB3452" w14:textId="77777777" w:rsidR="004D543B" w:rsidRPr="00EF5F9D"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 xml:space="preserve">Chauffeurs komen niet binnen bij instellingen of bij cliënten thuis. </w:t>
      </w:r>
    </w:p>
    <w:p w14:paraId="0F7304EF" w14:textId="77777777" w:rsidR="004D543B" w:rsidRDefault="004D543B" w:rsidP="004D543B">
      <w:pPr>
        <w:numPr>
          <w:ilvl w:val="0"/>
          <w:numId w:val="27"/>
        </w:numPr>
        <w:ind w:left="284" w:hanging="284"/>
        <w:contextualSpacing/>
        <w:rPr>
          <w:rFonts w:ascii="Tahoma" w:hAnsi="Tahoma" w:cs="Tahoma"/>
          <w:sz w:val="20"/>
          <w:szCs w:val="20"/>
        </w:rPr>
      </w:pPr>
      <w:r w:rsidRPr="00EF5F9D">
        <w:rPr>
          <w:rFonts w:ascii="Tahoma" w:hAnsi="Tahoma" w:cs="Tahoma"/>
          <w:sz w:val="20"/>
          <w:szCs w:val="20"/>
        </w:rPr>
        <w:t>Houd als verwant en begeleider van de dagbesteding de 1,5 meter afstand in acht.</w:t>
      </w:r>
    </w:p>
    <w:p w14:paraId="4A9101D1" w14:textId="77777777" w:rsidR="004D543B" w:rsidRPr="00EF5F9D" w:rsidRDefault="004D543B" w:rsidP="004D543B">
      <w:pPr>
        <w:ind w:left="284"/>
        <w:contextualSpacing/>
        <w:rPr>
          <w:rFonts w:ascii="Tahoma" w:hAnsi="Tahoma" w:cs="Tahoma"/>
          <w:sz w:val="20"/>
          <w:szCs w:val="20"/>
        </w:rPr>
      </w:pPr>
    </w:p>
    <w:p w14:paraId="37FF8339" w14:textId="77777777" w:rsidR="004D543B" w:rsidRPr="00EF5F9D" w:rsidRDefault="004D543B" w:rsidP="004D543B">
      <w:pPr>
        <w:keepNext/>
        <w:keepLines/>
        <w:spacing w:before="40" w:after="0"/>
        <w:outlineLvl w:val="1"/>
        <w:rPr>
          <w:rFonts w:asciiTheme="majorHAnsi" w:eastAsiaTheme="majorEastAsia" w:hAnsiTheme="majorHAnsi" w:cstheme="majorBidi"/>
          <w:color w:val="2E74B5" w:themeColor="accent1" w:themeShade="BF"/>
          <w:sz w:val="26"/>
          <w:szCs w:val="26"/>
        </w:rPr>
      </w:pPr>
      <w:r w:rsidRPr="00EF5F9D">
        <w:rPr>
          <w:rFonts w:asciiTheme="majorHAnsi" w:eastAsiaTheme="majorEastAsia" w:hAnsiTheme="majorHAnsi" w:cstheme="majorBidi"/>
          <w:color w:val="2E74B5" w:themeColor="accent1" w:themeShade="BF"/>
          <w:sz w:val="26"/>
          <w:szCs w:val="26"/>
        </w:rPr>
        <w:t>Uitgangspunten voor vervoer door verwanten / eigen vervoer:</w:t>
      </w:r>
    </w:p>
    <w:p w14:paraId="6059E272" w14:textId="257C7D63" w:rsidR="004D543B"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persoon die de cliënt vervoert is vrij van ziekteverschijnselen, zoals genoemd in de vragenlijst gezondheidscheck (bijlage</w:t>
      </w:r>
      <w:r>
        <w:rPr>
          <w:rFonts w:ascii="Tahoma" w:hAnsi="Tahoma" w:cs="Tahoma"/>
          <w:sz w:val="20"/>
          <w:szCs w:val="20"/>
        </w:rPr>
        <w:t xml:space="preserve"> 2</w:t>
      </w:r>
      <w:r w:rsidRPr="00EF5F9D">
        <w:rPr>
          <w:rFonts w:ascii="Tahoma" w:hAnsi="Tahoma" w:cs="Tahoma"/>
          <w:sz w:val="20"/>
          <w:szCs w:val="20"/>
        </w:rPr>
        <w:t xml:space="preserve">). </w:t>
      </w:r>
    </w:p>
    <w:p w14:paraId="735106DA" w14:textId="77777777" w:rsidR="004D543B" w:rsidRPr="00EF5F9D" w:rsidRDefault="004D543B" w:rsidP="004D543B">
      <w:pPr>
        <w:ind w:left="284"/>
        <w:contextualSpacing/>
        <w:rPr>
          <w:rFonts w:ascii="Tahoma" w:hAnsi="Tahoma" w:cs="Tahoma"/>
          <w:sz w:val="20"/>
          <w:szCs w:val="20"/>
        </w:rPr>
      </w:pPr>
    </w:p>
    <w:p w14:paraId="0680D86D" w14:textId="77777777" w:rsidR="004D543B" w:rsidRPr="00EF5F9D" w:rsidRDefault="004D543B" w:rsidP="004D543B">
      <w:pPr>
        <w:keepNext/>
        <w:keepLines/>
        <w:spacing w:before="40" w:after="0"/>
        <w:outlineLvl w:val="1"/>
        <w:rPr>
          <w:rFonts w:asciiTheme="majorHAnsi" w:eastAsiaTheme="majorEastAsia" w:hAnsiTheme="majorHAnsi" w:cstheme="majorBidi"/>
          <w:color w:val="2E74B5" w:themeColor="accent1" w:themeShade="BF"/>
          <w:sz w:val="26"/>
          <w:szCs w:val="26"/>
        </w:rPr>
      </w:pPr>
      <w:r w:rsidRPr="00EF5F9D">
        <w:rPr>
          <w:rFonts w:asciiTheme="majorHAnsi" w:eastAsiaTheme="majorEastAsia" w:hAnsiTheme="majorHAnsi" w:cstheme="majorBidi"/>
          <w:color w:val="2E74B5" w:themeColor="accent1" w:themeShade="BF"/>
          <w:sz w:val="26"/>
          <w:szCs w:val="26"/>
        </w:rPr>
        <w:t>Uitgangspunten voor openbaar vervoer:</w:t>
      </w:r>
    </w:p>
    <w:p w14:paraId="17FB918F" w14:textId="77777777" w:rsidR="004D543B" w:rsidRPr="00EF5F9D"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cliënt is in staat alleen te reizen.</w:t>
      </w:r>
    </w:p>
    <w:p w14:paraId="290BEB20" w14:textId="77777777" w:rsidR="004D543B" w:rsidRPr="00EF5F9D"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cliënt is in staat zich aan de 1,5 meter regel te houden.</w:t>
      </w:r>
    </w:p>
    <w:p w14:paraId="4947EBBD" w14:textId="77777777" w:rsidR="004D543B" w:rsidRPr="00EF5F9D"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cliënt is in staat de regels en aanwijzingen in het openbaar vervoer te volgen.</w:t>
      </w:r>
    </w:p>
    <w:p w14:paraId="672B8594" w14:textId="77777777" w:rsidR="004D543B"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cliënt is in het bezit van voldoende mondkapjes voor heen- en terugreis.</w:t>
      </w:r>
    </w:p>
    <w:p w14:paraId="0BB06964" w14:textId="77777777" w:rsidR="004D543B" w:rsidRPr="00EF5F9D" w:rsidRDefault="004D543B" w:rsidP="004D543B">
      <w:pPr>
        <w:numPr>
          <w:ilvl w:val="0"/>
          <w:numId w:val="26"/>
        </w:numPr>
        <w:ind w:left="284" w:hanging="284"/>
        <w:contextualSpacing/>
        <w:rPr>
          <w:rFonts w:ascii="Tahoma" w:hAnsi="Tahoma" w:cs="Tahoma"/>
          <w:sz w:val="20"/>
          <w:szCs w:val="20"/>
        </w:rPr>
      </w:pPr>
      <w:r w:rsidRPr="00EF5F9D">
        <w:rPr>
          <w:rFonts w:ascii="Tahoma" w:hAnsi="Tahoma" w:cs="Tahoma"/>
          <w:sz w:val="20"/>
          <w:szCs w:val="20"/>
        </w:rPr>
        <w:t>De cliënt is geïnstrueerd in het gebruik van de mondkapjes.</w:t>
      </w:r>
    </w:p>
    <w:p w14:paraId="09C7E704" w14:textId="77777777" w:rsidR="004D543B" w:rsidRPr="00286419" w:rsidRDefault="004D543B" w:rsidP="004D543B">
      <w:pPr>
        <w:ind w:left="284"/>
        <w:contextualSpacing/>
        <w:rPr>
          <w:rFonts w:ascii="Tahoma" w:hAnsi="Tahoma" w:cs="Tahoma"/>
        </w:rPr>
      </w:pPr>
    </w:p>
    <w:p w14:paraId="4A278B2B" w14:textId="77777777" w:rsidR="00E05F57" w:rsidRPr="00286419" w:rsidRDefault="00E05F57" w:rsidP="004D543B">
      <w:pPr>
        <w:keepNext/>
        <w:keepLines/>
        <w:spacing w:before="40" w:after="0"/>
        <w:outlineLvl w:val="1"/>
        <w:rPr>
          <w:rFonts w:ascii="Tahoma" w:hAnsi="Tahoma" w:cs="Tahoma"/>
        </w:rPr>
      </w:pPr>
    </w:p>
    <w:sectPr w:rsidR="00E05F57" w:rsidRPr="00286419" w:rsidSect="00EF00D0">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8524" w14:textId="77777777" w:rsidR="009413AD" w:rsidRDefault="009413AD" w:rsidP="005B59E5">
      <w:pPr>
        <w:spacing w:after="0" w:line="240" w:lineRule="auto"/>
      </w:pPr>
      <w:r>
        <w:separator/>
      </w:r>
    </w:p>
  </w:endnote>
  <w:endnote w:type="continuationSeparator" w:id="0">
    <w:p w14:paraId="3044034B" w14:textId="77777777" w:rsidR="009413AD" w:rsidRDefault="009413AD" w:rsidP="005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8117" w14:textId="77777777" w:rsidR="004D543B" w:rsidRDefault="004D54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09315"/>
      <w:docPartObj>
        <w:docPartGallery w:val="Page Numbers (Bottom of Page)"/>
        <w:docPartUnique/>
      </w:docPartObj>
    </w:sdtPr>
    <w:sdtEndPr/>
    <w:sdtContent>
      <w:p w14:paraId="604001D3" w14:textId="506C16DE" w:rsidR="00B94EDB" w:rsidRDefault="00B94EDB">
        <w:pPr>
          <w:pStyle w:val="Voettekst"/>
          <w:jc w:val="center"/>
        </w:pPr>
        <w:r>
          <w:fldChar w:fldCharType="begin"/>
        </w:r>
        <w:r>
          <w:instrText>PAGE   \* MERGEFORMAT</w:instrText>
        </w:r>
        <w:r>
          <w:fldChar w:fldCharType="separate"/>
        </w:r>
        <w:r w:rsidR="000264A2">
          <w:rPr>
            <w:noProof/>
          </w:rPr>
          <w:t>3</w:t>
        </w:r>
        <w:r>
          <w:fldChar w:fldCharType="end"/>
        </w:r>
      </w:p>
    </w:sdtContent>
  </w:sdt>
  <w:p w14:paraId="1292F14B" w14:textId="77777777" w:rsidR="00B94EDB" w:rsidRDefault="00B94E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F367" w14:textId="77777777" w:rsidR="004D543B" w:rsidRDefault="004D5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E134" w14:textId="77777777" w:rsidR="009413AD" w:rsidRDefault="009413AD" w:rsidP="005B59E5">
      <w:pPr>
        <w:spacing w:after="0" w:line="240" w:lineRule="auto"/>
      </w:pPr>
      <w:r>
        <w:separator/>
      </w:r>
    </w:p>
  </w:footnote>
  <w:footnote w:type="continuationSeparator" w:id="0">
    <w:p w14:paraId="4B226359" w14:textId="77777777" w:rsidR="009413AD" w:rsidRDefault="009413AD" w:rsidP="005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EF4B" w14:textId="77777777" w:rsidR="004D543B" w:rsidRDefault="004D54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F3CB" w14:textId="36F93EB0" w:rsidR="00B94EDB" w:rsidRDefault="00B94EDB">
    <w:pPr>
      <w:pStyle w:val="Koptekst"/>
      <w:rPr>
        <w:noProof/>
        <w:lang w:eastAsia="nl-NL"/>
      </w:rPr>
    </w:pPr>
    <w:r>
      <w:rPr>
        <w:noProof/>
        <w:lang w:eastAsia="nl-NL"/>
      </w:rPr>
      <w:drawing>
        <wp:anchor distT="0" distB="0" distL="114300" distR="114300" simplePos="0" relativeHeight="251657216" behindDoc="1" locked="0" layoutInCell="1" allowOverlap="1" wp14:anchorId="37F26A77" wp14:editId="69EB18F1">
          <wp:simplePos x="0" y="0"/>
          <wp:positionH relativeFrom="column">
            <wp:posOffset>-804797</wp:posOffset>
          </wp:positionH>
          <wp:positionV relativeFrom="paragraph">
            <wp:posOffset>-363388</wp:posOffset>
          </wp:positionV>
          <wp:extent cx="1699404" cy="786012"/>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nsenstich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404" cy="7860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8BCD" w14:textId="77777777" w:rsidR="004D543B" w:rsidRDefault="004D54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7B3"/>
    <w:multiLevelType w:val="hybridMultilevel"/>
    <w:tmpl w:val="31AAA582"/>
    <w:lvl w:ilvl="0" w:tplc="A4A02DA2">
      <w:start w:val="49"/>
      <w:numFmt w:val="bullet"/>
      <w:lvlText w:val="-"/>
      <w:lvlJc w:val="left"/>
      <w:pPr>
        <w:ind w:left="1080" w:hanging="360"/>
      </w:pPr>
      <w:rPr>
        <w:rFonts w:ascii="Calibri" w:eastAsiaTheme="minorHAnsi"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937E2"/>
    <w:multiLevelType w:val="hybridMultilevel"/>
    <w:tmpl w:val="245EB3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417D30"/>
    <w:multiLevelType w:val="hybridMultilevel"/>
    <w:tmpl w:val="FEEE8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47272"/>
    <w:multiLevelType w:val="hybridMultilevel"/>
    <w:tmpl w:val="88908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892F05"/>
    <w:multiLevelType w:val="hybridMultilevel"/>
    <w:tmpl w:val="3D88F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4BE53"/>
    <w:multiLevelType w:val="hybridMultilevel"/>
    <w:tmpl w:val="A2AEC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6948D1"/>
    <w:multiLevelType w:val="hybridMultilevel"/>
    <w:tmpl w:val="3F0C0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C60CF0"/>
    <w:multiLevelType w:val="hybridMultilevel"/>
    <w:tmpl w:val="E474C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3485B"/>
    <w:multiLevelType w:val="hybridMultilevel"/>
    <w:tmpl w:val="96245B4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9ED5C03"/>
    <w:multiLevelType w:val="hybridMultilevel"/>
    <w:tmpl w:val="4B464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A22E00"/>
    <w:multiLevelType w:val="hybridMultilevel"/>
    <w:tmpl w:val="DBFAA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067D1B"/>
    <w:multiLevelType w:val="hybridMultilevel"/>
    <w:tmpl w:val="891ECA04"/>
    <w:lvl w:ilvl="0" w:tplc="77628BF2">
      <w:start w:val="1"/>
      <w:numFmt w:val="bullet"/>
      <w:lvlText w:val="o"/>
      <w:lvlJc w:val="left"/>
      <w:pPr>
        <w:tabs>
          <w:tab w:val="num" w:pos="720"/>
        </w:tabs>
        <w:ind w:left="720" w:hanging="360"/>
      </w:pPr>
      <w:rPr>
        <w:rFonts w:ascii="Courier New" w:hAnsi="Courier New" w:hint="default"/>
      </w:rPr>
    </w:lvl>
    <w:lvl w:ilvl="1" w:tplc="3C7605F6">
      <w:start w:val="1"/>
      <w:numFmt w:val="bullet"/>
      <w:lvlText w:val="o"/>
      <w:lvlJc w:val="left"/>
      <w:pPr>
        <w:tabs>
          <w:tab w:val="num" w:pos="1440"/>
        </w:tabs>
        <w:ind w:left="1440" w:hanging="360"/>
      </w:pPr>
      <w:rPr>
        <w:rFonts w:ascii="Courier New" w:hAnsi="Courier New" w:hint="default"/>
      </w:rPr>
    </w:lvl>
    <w:lvl w:ilvl="2" w:tplc="0F4C5CFA" w:tentative="1">
      <w:start w:val="1"/>
      <w:numFmt w:val="bullet"/>
      <w:lvlText w:val="o"/>
      <w:lvlJc w:val="left"/>
      <w:pPr>
        <w:tabs>
          <w:tab w:val="num" w:pos="2160"/>
        </w:tabs>
        <w:ind w:left="2160" w:hanging="360"/>
      </w:pPr>
      <w:rPr>
        <w:rFonts w:ascii="Courier New" w:hAnsi="Courier New" w:hint="default"/>
      </w:rPr>
    </w:lvl>
    <w:lvl w:ilvl="3" w:tplc="679EB2B8" w:tentative="1">
      <w:start w:val="1"/>
      <w:numFmt w:val="bullet"/>
      <w:lvlText w:val="o"/>
      <w:lvlJc w:val="left"/>
      <w:pPr>
        <w:tabs>
          <w:tab w:val="num" w:pos="2880"/>
        </w:tabs>
        <w:ind w:left="2880" w:hanging="360"/>
      </w:pPr>
      <w:rPr>
        <w:rFonts w:ascii="Courier New" w:hAnsi="Courier New" w:hint="default"/>
      </w:rPr>
    </w:lvl>
    <w:lvl w:ilvl="4" w:tplc="E9B66900" w:tentative="1">
      <w:start w:val="1"/>
      <w:numFmt w:val="bullet"/>
      <w:lvlText w:val="o"/>
      <w:lvlJc w:val="left"/>
      <w:pPr>
        <w:tabs>
          <w:tab w:val="num" w:pos="3600"/>
        </w:tabs>
        <w:ind w:left="3600" w:hanging="360"/>
      </w:pPr>
      <w:rPr>
        <w:rFonts w:ascii="Courier New" w:hAnsi="Courier New" w:hint="default"/>
      </w:rPr>
    </w:lvl>
    <w:lvl w:ilvl="5" w:tplc="9CA8876E" w:tentative="1">
      <w:start w:val="1"/>
      <w:numFmt w:val="bullet"/>
      <w:lvlText w:val="o"/>
      <w:lvlJc w:val="left"/>
      <w:pPr>
        <w:tabs>
          <w:tab w:val="num" w:pos="4320"/>
        </w:tabs>
        <w:ind w:left="4320" w:hanging="360"/>
      </w:pPr>
      <w:rPr>
        <w:rFonts w:ascii="Courier New" w:hAnsi="Courier New" w:hint="default"/>
      </w:rPr>
    </w:lvl>
    <w:lvl w:ilvl="6" w:tplc="0FEAE052" w:tentative="1">
      <w:start w:val="1"/>
      <w:numFmt w:val="bullet"/>
      <w:lvlText w:val="o"/>
      <w:lvlJc w:val="left"/>
      <w:pPr>
        <w:tabs>
          <w:tab w:val="num" w:pos="5040"/>
        </w:tabs>
        <w:ind w:left="5040" w:hanging="360"/>
      </w:pPr>
      <w:rPr>
        <w:rFonts w:ascii="Courier New" w:hAnsi="Courier New" w:hint="default"/>
      </w:rPr>
    </w:lvl>
    <w:lvl w:ilvl="7" w:tplc="4560EC16" w:tentative="1">
      <w:start w:val="1"/>
      <w:numFmt w:val="bullet"/>
      <w:lvlText w:val="o"/>
      <w:lvlJc w:val="left"/>
      <w:pPr>
        <w:tabs>
          <w:tab w:val="num" w:pos="5760"/>
        </w:tabs>
        <w:ind w:left="5760" w:hanging="360"/>
      </w:pPr>
      <w:rPr>
        <w:rFonts w:ascii="Courier New" w:hAnsi="Courier New" w:hint="default"/>
      </w:rPr>
    </w:lvl>
    <w:lvl w:ilvl="8" w:tplc="86BAF23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6F24C77"/>
    <w:multiLevelType w:val="hybridMultilevel"/>
    <w:tmpl w:val="6E7C17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7B74A01"/>
    <w:multiLevelType w:val="hybridMultilevel"/>
    <w:tmpl w:val="74484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4D5828"/>
    <w:multiLevelType w:val="hybridMultilevel"/>
    <w:tmpl w:val="D318E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485CFB"/>
    <w:multiLevelType w:val="hybridMultilevel"/>
    <w:tmpl w:val="CACEF7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9C777CB"/>
    <w:multiLevelType w:val="hybridMultilevel"/>
    <w:tmpl w:val="FB64EB92"/>
    <w:lvl w:ilvl="0" w:tplc="F9FCC2E2">
      <w:numFmt w:val="bullet"/>
      <w:lvlText w:val=""/>
      <w:lvlJc w:val="left"/>
      <w:pPr>
        <w:ind w:left="468" w:hanging="288"/>
      </w:pPr>
      <w:rPr>
        <w:rFonts w:ascii="Symbol" w:eastAsia="Symbol" w:hAnsi="Symbol" w:cs="Symbol" w:hint="default"/>
        <w:w w:val="100"/>
        <w:sz w:val="18"/>
        <w:szCs w:val="18"/>
        <w:lang w:val="nl-NL" w:eastAsia="en-US" w:bidi="ar-SA"/>
      </w:rPr>
    </w:lvl>
    <w:lvl w:ilvl="1" w:tplc="CD34C7CE">
      <w:numFmt w:val="bullet"/>
      <w:lvlText w:val="•"/>
      <w:lvlJc w:val="left"/>
      <w:pPr>
        <w:ind w:left="751" w:hanging="288"/>
      </w:pPr>
      <w:rPr>
        <w:rFonts w:hint="default"/>
        <w:lang w:val="nl-NL" w:eastAsia="en-US" w:bidi="ar-SA"/>
      </w:rPr>
    </w:lvl>
    <w:lvl w:ilvl="2" w:tplc="CE1C7F2E">
      <w:numFmt w:val="bullet"/>
      <w:lvlText w:val="•"/>
      <w:lvlJc w:val="left"/>
      <w:pPr>
        <w:ind w:left="1043" w:hanging="288"/>
      </w:pPr>
      <w:rPr>
        <w:rFonts w:hint="default"/>
        <w:lang w:val="nl-NL" w:eastAsia="en-US" w:bidi="ar-SA"/>
      </w:rPr>
    </w:lvl>
    <w:lvl w:ilvl="3" w:tplc="8424CF5C">
      <w:numFmt w:val="bullet"/>
      <w:lvlText w:val="•"/>
      <w:lvlJc w:val="left"/>
      <w:pPr>
        <w:ind w:left="1334" w:hanging="288"/>
      </w:pPr>
      <w:rPr>
        <w:rFonts w:hint="default"/>
        <w:lang w:val="nl-NL" w:eastAsia="en-US" w:bidi="ar-SA"/>
      </w:rPr>
    </w:lvl>
    <w:lvl w:ilvl="4" w:tplc="931E9018">
      <w:numFmt w:val="bullet"/>
      <w:lvlText w:val="•"/>
      <w:lvlJc w:val="left"/>
      <w:pPr>
        <w:ind w:left="1626" w:hanging="288"/>
      </w:pPr>
      <w:rPr>
        <w:rFonts w:hint="default"/>
        <w:lang w:val="nl-NL" w:eastAsia="en-US" w:bidi="ar-SA"/>
      </w:rPr>
    </w:lvl>
    <w:lvl w:ilvl="5" w:tplc="6EFEA74E">
      <w:numFmt w:val="bullet"/>
      <w:lvlText w:val="•"/>
      <w:lvlJc w:val="left"/>
      <w:pPr>
        <w:ind w:left="1917" w:hanging="288"/>
      </w:pPr>
      <w:rPr>
        <w:rFonts w:hint="default"/>
        <w:lang w:val="nl-NL" w:eastAsia="en-US" w:bidi="ar-SA"/>
      </w:rPr>
    </w:lvl>
    <w:lvl w:ilvl="6" w:tplc="E17AC0DA">
      <w:numFmt w:val="bullet"/>
      <w:lvlText w:val="•"/>
      <w:lvlJc w:val="left"/>
      <w:pPr>
        <w:ind w:left="2209" w:hanging="288"/>
      </w:pPr>
      <w:rPr>
        <w:rFonts w:hint="default"/>
        <w:lang w:val="nl-NL" w:eastAsia="en-US" w:bidi="ar-SA"/>
      </w:rPr>
    </w:lvl>
    <w:lvl w:ilvl="7" w:tplc="1760451C">
      <w:numFmt w:val="bullet"/>
      <w:lvlText w:val="•"/>
      <w:lvlJc w:val="left"/>
      <w:pPr>
        <w:ind w:left="2500" w:hanging="288"/>
      </w:pPr>
      <w:rPr>
        <w:rFonts w:hint="default"/>
        <w:lang w:val="nl-NL" w:eastAsia="en-US" w:bidi="ar-SA"/>
      </w:rPr>
    </w:lvl>
    <w:lvl w:ilvl="8" w:tplc="A6E0756A">
      <w:numFmt w:val="bullet"/>
      <w:lvlText w:val="•"/>
      <w:lvlJc w:val="left"/>
      <w:pPr>
        <w:ind w:left="2792" w:hanging="288"/>
      </w:pPr>
      <w:rPr>
        <w:rFonts w:hint="default"/>
        <w:lang w:val="nl-NL" w:eastAsia="en-US" w:bidi="ar-SA"/>
      </w:rPr>
    </w:lvl>
  </w:abstractNum>
  <w:abstractNum w:abstractNumId="17" w15:restartNumberingAfterBreak="0">
    <w:nsid w:val="2A4C6D22"/>
    <w:multiLevelType w:val="hybridMultilevel"/>
    <w:tmpl w:val="E06295F0"/>
    <w:lvl w:ilvl="0" w:tplc="A4A02DA2">
      <w:start w:val="49"/>
      <w:numFmt w:val="bullet"/>
      <w:lvlText w:val="-"/>
      <w:lvlJc w:val="left"/>
      <w:pPr>
        <w:ind w:left="1080" w:hanging="360"/>
      </w:pPr>
      <w:rPr>
        <w:rFonts w:ascii="Calibri" w:eastAsiaTheme="minorHAnsi"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524E06"/>
    <w:multiLevelType w:val="hybridMultilevel"/>
    <w:tmpl w:val="60E00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536514"/>
    <w:multiLevelType w:val="hybridMultilevel"/>
    <w:tmpl w:val="50F4F9DC"/>
    <w:lvl w:ilvl="0" w:tplc="1A301C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F07D69"/>
    <w:multiLevelType w:val="hybridMultilevel"/>
    <w:tmpl w:val="1250E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136ED1"/>
    <w:multiLevelType w:val="hybridMultilevel"/>
    <w:tmpl w:val="8A80BFF6"/>
    <w:lvl w:ilvl="0" w:tplc="AD2287DC">
      <w:start w:val="49"/>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C256BA"/>
    <w:multiLevelType w:val="hybridMultilevel"/>
    <w:tmpl w:val="B0A42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006257"/>
    <w:multiLevelType w:val="hybridMultilevel"/>
    <w:tmpl w:val="CDA27520"/>
    <w:lvl w:ilvl="0" w:tplc="7BEC9E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FD719A"/>
    <w:multiLevelType w:val="hybridMultilevel"/>
    <w:tmpl w:val="46CA47F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99125D3"/>
    <w:multiLevelType w:val="hybridMultilevel"/>
    <w:tmpl w:val="962A599E"/>
    <w:lvl w:ilvl="0" w:tplc="6CD6D172">
      <w:numFmt w:val="bullet"/>
      <w:lvlText w:val=""/>
      <w:lvlJc w:val="left"/>
      <w:pPr>
        <w:ind w:left="468" w:hanging="288"/>
      </w:pPr>
      <w:rPr>
        <w:rFonts w:ascii="Symbol" w:eastAsia="Symbol" w:hAnsi="Symbol" w:cs="Symbol" w:hint="default"/>
        <w:w w:val="100"/>
        <w:sz w:val="18"/>
        <w:szCs w:val="18"/>
        <w:lang w:val="nl-NL" w:eastAsia="en-US" w:bidi="ar-SA"/>
      </w:rPr>
    </w:lvl>
    <w:lvl w:ilvl="1" w:tplc="8906406E">
      <w:numFmt w:val="bullet"/>
      <w:lvlText w:val="•"/>
      <w:lvlJc w:val="left"/>
      <w:pPr>
        <w:ind w:left="751" w:hanging="288"/>
      </w:pPr>
      <w:rPr>
        <w:rFonts w:hint="default"/>
        <w:lang w:val="nl-NL" w:eastAsia="en-US" w:bidi="ar-SA"/>
      </w:rPr>
    </w:lvl>
    <w:lvl w:ilvl="2" w:tplc="15CA3C1A">
      <w:numFmt w:val="bullet"/>
      <w:lvlText w:val="•"/>
      <w:lvlJc w:val="left"/>
      <w:pPr>
        <w:ind w:left="1043" w:hanging="288"/>
      </w:pPr>
      <w:rPr>
        <w:rFonts w:hint="default"/>
        <w:lang w:val="nl-NL" w:eastAsia="en-US" w:bidi="ar-SA"/>
      </w:rPr>
    </w:lvl>
    <w:lvl w:ilvl="3" w:tplc="38186F88">
      <w:numFmt w:val="bullet"/>
      <w:lvlText w:val="•"/>
      <w:lvlJc w:val="left"/>
      <w:pPr>
        <w:ind w:left="1334" w:hanging="288"/>
      </w:pPr>
      <w:rPr>
        <w:rFonts w:hint="default"/>
        <w:lang w:val="nl-NL" w:eastAsia="en-US" w:bidi="ar-SA"/>
      </w:rPr>
    </w:lvl>
    <w:lvl w:ilvl="4" w:tplc="2AFC5480">
      <w:numFmt w:val="bullet"/>
      <w:lvlText w:val="•"/>
      <w:lvlJc w:val="left"/>
      <w:pPr>
        <w:ind w:left="1626" w:hanging="288"/>
      </w:pPr>
      <w:rPr>
        <w:rFonts w:hint="default"/>
        <w:lang w:val="nl-NL" w:eastAsia="en-US" w:bidi="ar-SA"/>
      </w:rPr>
    </w:lvl>
    <w:lvl w:ilvl="5" w:tplc="3856CBB6">
      <w:numFmt w:val="bullet"/>
      <w:lvlText w:val="•"/>
      <w:lvlJc w:val="left"/>
      <w:pPr>
        <w:ind w:left="1917" w:hanging="288"/>
      </w:pPr>
      <w:rPr>
        <w:rFonts w:hint="default"/>
        <w:lang w:val="nl-NL" w:eastAsia="en-US" w:bidi="ar-SA"/>
      </w:rPr>
    </w:lvl>
    <w:lvl w:ilvl="6" w:tplc="AA3411E2">
      <w:numFmt w:val="bullet"/>
      <w:lvlText w:val="•"/>
      <w:lvlJc w:val="left"/>
      <w:pPr>
        <w:ind w:left="2209" w:hanging="288"/>
      </w:pPr>
      <w:rPr>
        <w:rFonts w:hint="default"/>
        <w:lang w:val="nl-NL" w:eastAsia="en-US" w:bidi="ar-SA"/>
      </w:rPr>
    </w:lvl>
    <w:lvl w:ilvl="7" w:tplc="658ADDB4">
      <w:numFmt w:val="bullet"/>
      <w:lvlText w:val="•"/>
      <w:lvlJc w:val="left"/>
      <w:pPr>
        <w:ind w:left="2500" w:hanging="288"/>
      </w:pPr>
      <w:rPr>
        <w:rFonts w:hint="default"/>
        <w:lang w:val="nl-NL" w:eastAsia="en-US" w:bidi="ar-SA"/>
      </w:rPr>
    </w:lvl>
    <w:lvl w:ilvl="8" w:tplc="D8A49764">
      <w:numFmt w:val="bullet"/>
      <w:lvlText w:val="•"/>
      <w:lvlJc w:val="left"/>
      <w:pPr>
        <w:ind w:left="2792" w:hanging="288"/>
      </w:pPr>
      <w:rPr>
        <w:rFonts w:hint="default"/>
        <w:lang w:val="nl-NL" w:eastAsia="en-US" w:bidi="ar-SA"/>
      </w:rPr>
    </w:lvl>
  </w:abstractNum>
  <w:abstractNum w:abstractNumId="26" w15:restartNumberingAfterBreak="0">
    <w:nsid w:val="3C0A0BB2"/>
    <w:multiLevelType w:val="hybridMultilevel"/>
    <w:tmpl w:val="ABEC2F36"/>
    <w:lvl w:ilvl="0" w:tplc="7DE2E5A2">
      <w:numFmt w:val="bullet"/>
      <w:lvlText w:val=""/>
      <w:lvlJc w:val="left"/>
      <w:pPr>
        <w:ind w:left="467" w:hanging="288"/>
      </w:pPr>
      <w:rPr>
        <w:rFonts w:ascii="Symbol" w:eastAsia="Symbol" w:hAnsi="Symbol" w:cs="Symbol" w:hint="default"/>
        <w:w w:val="100"/>
        <w:sz w:val="18"/>
        <w:szCs w:val="18"/>
        <w:lang w:val="nl-NL" w:eastAsia="en-US" w:bidi="ar-SA"/>
      </w:rPr>
    </w:lvl>
    <w:lvl w:ilvl="1" w:tplc="FA8443FA">
      <w:numFmt w:val="bullet"/>
      <w:lvlText w:val="•"/>
      <w:lvlJc w:val="left"/>
      <w:pPr>
        <w:ind w:left="841" w:hanging="288"/>
      </w:pPr>
      <w:rPr>
        <w:rFonts w:hint="default"/>
        <w:lang w:val="nl-NL" w:eastAsia="en-US" w:bidi="ar-SA"/>
      </w:rPr>
    </w:lvl>
    <w:lvl w:ilvl="2" w:tplc="472CAEB4">
      <w:numFmt w:val="bullet"/>
      <w:lvlText w:val="•"/>
      <w:lvlJc w:val="left"/>
      <w:pPr>
        <w:ind w:left="1223" w:hanging="288"/>
      </w:pPr>
      <w:rPr>
        <w:rFonts w:hint="default"/>
        <w:lang w:val="nl-NL" w:eastAsia="en-US" w:bidi="ar-SA"/>
      </w:rPr>
    </w:lvl>
    <w:lvl w:ilvl="3" w:tplc="9FB446D2">
      <w:numFmt w:val="bullet"/>
      <w:lvlText w:val="•"/>
      <w:lvlJc w:val="left"/>
      <w:pPr>
        <w:ind w:left="1604" w:hanging="288"/>
      </w:pPr>
      <w:rPr>
        <w:rFonts w:hint="default"/>
        <w:lang w:val="nl-NL" w:eastAsia="en-US" w:bidi="ar-SA"/>
      </w:rPr>
    </w:lvl>
    <w:lvl w:ilvl="4" w:tplc="6ED67696">
      <w:numFmt w:val="bullet"/>
      <w:lvlText w:val="•"/>
      <w:lvlJc w:val="left"/>
      <w:pPr>
        <w:ind w:left="1986" w:hanging="288"/>
      </w:pPr>
      <w:rPr>
        <w:rFonts w:hint="default"/>
        <w:lang w:val="nl-NL" w:eastAsia="en-US" w:bidi="ar-SA"/>
      </w:rPr>
    </w:lvl>
    <w:lvl w:ilvl="5" w:tplc="FA96EE56">
      <w:numFmt w:val="bullet"/>
      <w:lvlText w:val="•"/>
      <w:lvlJc w:val="left"/>
      <w:pPr>
        <w:ind w:left="2367" w:hanging="288"/>
      </w:pPr>
      <w:rPr>
        <w:rFonts w:hint="default"/>
        <w:lang w:val="nl-NL" w:eastAsia="en-US" w:bidi="ar-SA"/>
      </w:rPr>
    </w:lvl>
    <w:lvl w:ilvl="6" w:tplc="DC80C790">
      <w:numFmt w:val="bullet"/>
      <w:lvlText w:val="•"/>
      <w:lvlJc w:val="left"/>
      <w:pPr>
        <w:ind w:left="2749" w:hanging="288"/>
      </w:pPr>
      <w:rPr>
        <w:rFonts w:hint="default"/>
        <w:lang w:val="nl-NL" w:eastAsia="en-US" w:bidi="ar-SA"/>
      </w:rPr>
    </w:lvl>
    <w:lvl w:ilvl="7" w:tplc="62B06174">
      <w:numFmt w:val="bullet"/>
      <w:lvlText w:val="•"/>
      <w:lvlJc w:val="left"/>
      <w:pPr>
        <w:ind w:left="3130" w:hanging="288"/>
      </w:pPr>
      <w:rPr>
        <w:rFonts w:hint="default"/>
        <w:lang w:val="nl-NL" w:eastAsia="en-US" w:bidi="ar-SA"/>
      </w:rPr>
    </w:lvl>
    <w:lvl w:ilvl="8" w:tplc="0988E756">
      <w:numFmt w:val="bullet"/>
      <w:lvlText w:val="•"/>
      <w:lvlJc w:val="left"/>
      <w:pPr>
        <w:ind w:left="3512" w:hanging="288"/>
      </w:pPr>
      <w:rPr>
        <w:rFonts w:hint="default"/>
        <w:lang w:val="nl-NL" w:eastAsia="en-US" w:bidi="ar-SA"/>
      </w:rPr>
    </w:lvl>
  </w:abstractNum>
  <w:abstractNum w:abstractNumId="27" w15:restartNumberingAfterBreak="0">
    <w:nsid w:val="3E8D725D"/>
    <w:multiLevelType w:val="hybridMultilevel"/>
    <w:tmpl w:val="5E428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B65D42"/>
    <w:multiLevelType w:val="hybridMultilevel"/>
    <w:tmpl w:val="02141DC6"/>
    <w:lvl w:ilvl="0" w:tplc="8B0A765E">
      <w:numFmt w:val="bullet"/>
      <w:lvlText w:val=""/>
      <w:lvlJc w:val="left"/>
      <w:pPr>
        <w:ind w:left="467" w:hanging="288"/>
      </w:pPr>
      <w:rPr>
        <w:rFonts w:ascii="Symbol" w:eastAsia="Symbol" w:hAnsi="Symbol" w:cs="Symbol" w:hint="default"/>
        <w:w w:val="100"/>
        <w:sz w:val="18"/>
        <w:szCs w:val="18"/>
        <w:lang w:val="nl-NL" w:eastAsia="en-US" w:bidi="ar-SA"/>
      </w:rPr>
    </w:lvl>
    <w:lvl w:ilvl="1" w:tplc="8C54E2B4">
      <w:numFmt w:val="bullet"/>
      <w:lvlText w:val="•"/>
      <w:lvlJc w:val="left"/>
      <w:pPr>
        <w:ind w:left="841" w:hanging="288"/>
      </w:pPr>
      <w:rPr>
        <w:rFonts w:hint="default"/>
        <w:lang w:val="nl-NL" w:eastAsia="en-US" w:bidi="ar-SA"/>
      </w:rPr>
    </w:lvl>
    <w:lvl w:ilvl="2" w:tplc="98F69C02">
      <w:numFmt w:val="bullet"/>
      <w:lvlText w:val="•"/>
      <w:lvlJc w:val="left"/>
      <w:pPr>
        <w:ind w:left="1223" w:hanging="288"/>
      </w:pPr>
      <w:rPr>
        <w:rFonts w:hint="default"/>
        <w:lang w:val="nl-NL" w:eastAsia="en-US" w:bidi="ar-SA"/>
      </w:rPr>
    </w:lvl>
    <w:lvl w:ilvl="3" w:tplc="A9BE659A">
      <w:numFmt w:val="bullet"/>
      <w:lvlText w:val="•"/>
      <w:lvlJc w:val="left"/>
      <w:pPr>
        <w:ind w:left="1604" w:hanging="288"/>
      </w:pPr>
      <w:rPr>
        <w:rFonts w:hint="default"/>
        <w:lang w:val="nl-NL" w:eastAsia="en-US" w:bidi="ar-SA"/>
      </w:rPr>
    </w:lvl>
    <w:lvl w:ilvl="4" w:tplc="3A009800">
      <w:numFmt w:val="bullet"/>
      <w:lvlText w:val="•"/>
      <w:lvlJc w:val="left"/>
      <w:pPr>
        <w:ind w:left="1986" w:hanging="288"/>
      </w:pPr>
      <w:rPr>
        <w:rFonts w:hint="default"/>
        <w:lang w:val="nl-NL" w:eastAsia="en-US" w:bidi="ar-SA"/>
      </w:rPr>
    </w:lvl>
    <w:lvl w:ilvl="5" w:tplc="9DAE8ECC">
      <w:numFmt w:val="bullet"/>
      <w:lvlText w:val="•"/>
      <w:lvlJc w:val="left"/>
      <w:pPr>
        <w:ind w:left="2367" w:hanging="288"/>
      </w:pPr>
      <w:rPr>
        <w:rFonts w:hint="default"/>
        <w:lang w:val="nl-NL" w:eastAsia="en-US" w:bidi="ar-SA"/>
      </w:rPr>
    </w:lvl>
    <w:lvl w:ilvl="6" w:tplc="899C93D6">
      <w:numFmt w:val="bullet"/>
      <w:lvlText w:val="•"/>
      <w:lvlJc w:val="left"/>
      <w:pPr>
        <w:ind w:left="2749" w:hanging="288"/>
      </w:pPr>
      <w:rPr>
        <w:rFonts w:hint="default"/>
        <w:lang w:val="nl-NL" w:eastAsia="en-US" w:bidi="ar-SA"/>
      </w:rPr>
    </w:lvl>
    <w:lvl w:ilvl="7" w:tplc="EDF428AE">
      <w:numFmt w:val="bullet"/>
      <w:lvlText w:val="•"/>
      <w:lvlJc w:val="left"/>
      <w:pPr>
        <w:ind w:left="3130" w:hanging="288"/>
      </w:pPr>
      <w:rPr>
        <w:rFonts w:hint="default"/>
        <w:lang w:val="nl-NL" w:eastAsia="en-US" w:bidi="ar-SA"/>
      </w:rPr>
    </w:lvl>
    <w:lvl w:ilvl="8" w:tplc="F832205C">
      <w:numFmt w:val="bullet"/>
      <w:lvlText w:val="•"/>
      <w:lvlJc w:val="left"/>
      <w:pPr>
        <w:ind w:left="3512" w:hanging="288"/>
      </w:pPr>
      <w:rPr>
        <w:rFonts w:hint="default"/>
        <w:lang w:val="nl-NL" w:eastAsia="en-US" w:bidi="ar-SA"/>
      </w:rPr>
    </w:lvl>
  </w:abstractNum>
  <w:abstractNum w:abstractNumId="29" w15:restartNumberingAfterBreak="0">
    <w:nsid w:val="3FCA661E"/>
    <w:multiLevelType w:val="hybridMultilevel"/>
    <w:tmpl w:val="C706E95A"/>
    <w:lvl w:ilvl="0" w:tplc="B96E240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FDC17F0"/>
    <w:multiLevelType w:val="hybridMultilevel"/>
    <w:tmpl w:val="CE88C62A"/>
    <w:lvl w:ilvl="0" w:tplc="0A1E88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5D75E3"/>
    <w:multiLevelType w:val="hybridMultilevel"/>
    <w:tmpl w:val="895C312E"/>
    <w:lvl w:ilvl="0" w:tplc="1A00D56E">
      <w:numFmt w:val="bullet"/>
      <w:lvlText w:val=""/>
      <w:lvlJc w:val="left"/>
      <w:pPr>
        <w:ind w:left="467" w:hanging="288"/>
      </w:pPr>
      <w:rPr>
        <w:rFonts w:ascii="Symbol" w:eastAsia="Symbol" w:hAnsi="Symbol" w:cs="Symbol" w:hint="default"/>
        <w:w w:val="100"/>
        <w:sz w:val="18"/>
        <w:szCs w:val="18"/>
        <w:lang w:val="nl-NL" w:eastAsia="en-US" w:bidi="ar-SA"/>
      </w:rPr>
    </w:lvl>
    <w:lvl w:ilvl="1" w:tplc="937EF1DC">
      <w:numFmt w:val="bullet"/>
      <w:lvlText w:val="•"/>
      <w:lvlJc w:val="left"/>
      <w:pPr>
        <w:ind w:left="841" w:hanging="288"/>
      </w:pPr>
      <w:rPr>
        <w:rFonts w:hint="default"/>
        <w:lang w:val="nl-NL" w:eastAsia="en-US" w:bidi="ar-SA"/>
      </w:rPr>
    </w:lvl>
    <w:lvl w:ilvl="2" w:tplc="08D402D8">
      <w:numFmt w:val="bullet"/>
      <w:lvlText w:val="•"/>
      <w:lvlJc w:val="left"/>
      <w:pPr>
        <w:ind w:left="1223" w:hanging="288"/>
      </w:pPr>
      <w:rPr>
        <w:rFonts w:hint="default"/>
        <w:lang w:val="nl-NL" w:eastAsia="en-US" w:bidi="ar-SA"/>
      </w:rPr>
    </w:lvl>
    <w:lvl w:ilvl="3" w:tplc="553AFD90">
      <w:numFmt w:val="bullet"/>
      <w:lvlText w:val="•"/>
      <w:lvlJc w:val="left"/>
      <w:pPr>
        <w:ind w:left="1604" w:hanging="288"/>
      </w:pPr>
      <w:rPr>
        <w:rFonts w:hint="default"/>
        <w:lang w:val="nl-NL" w:eastAsia="en-US" w:bidi="ar-SA"/>
      </w:rPr>
    </w:lvl>
    <w:lvl w:ilvl="4" w:tplc="4BFA3A76">
      <w:numFmt w:val="bullet"/>
      <w:lvlText w:val="•"/>
      <w:lvlJc w:val="left"/>
      <w:pPr>
        <w:ind w:left="1986" w:hanging="288"/>
      </w:pPr>
      <w:rPr>
        <w:rFonts w:hint="default"/>
        <w:lang w:val="nl-NL" w:eastAsia="en-US" w:bidi="ar-SA"/>
      </w:rPr>
    </w:lvl>
    <w:lvl w:ilvl="5" w:tplc="3420FD36">
      <w:numFmt w:val="bullet"/>
      <w:lvlText w:val="•"/>
      <w:lvlJc w:val="left"/>
      <w:pPr>
        <w:ind w:left="2367" w:hanging="288"/>
      </w:pPr>
      <w:rPr>
        <w:rFonts w:hint="default"/>
        <w:lang w:val="nl-NL" w:eastAsia="en-US" w:bidi="ar-SA"/>
      </w:rPr>
    </w:lvl>
    <w:lvl w:ilvl="6" w:tplc="8C806DF4">
      <w:numFmt w:val="bullet"/>
      <w:lvlText w:val="•"/>
      <w:lvlJc w:val="left"/>
      <w:pPr>
        <w:ind w:left="2749" w:hanging="288"/>
      </w:pPr>
      <w:rPr>
        <w:rFonts w:hint="default"/>
        <w:lang w:val="nl-NL" w:eastAsia="en-US" w:bidi="ar-SA"/>
      </w:rPr>
    </w:lvl>
    <w:lvl w:ilvl="7" w:tplc="AF724B38">
      <w:numFmt w:val="bullet"/>
      <w:lvlText w:val="•"/>
      <w:lvlJc w:val="left"/>
      <w:pPr>
        <w:ind w:left="3130" w:hanging="288"/>
      </w:pPr>
      <w:rPr>
        <w:rFonts w:hint="default"/>
        <w:lang w:val="nl-NL" w:eastAsia="en-US" w:bidi="ar-SA"/>
      </w:rPr>
    </w:lvl>
    <w:lvl w:ilvl="8" w:tplc="349A6C72">
      <w:numFmt w:val="bullet"/>
      <w:lvlText w:val="•"/>
      <w:lvlJc w:val="left"/>
      <w:pPr>
        <w:ind w:left="3512" w:hanging="288"/>
      </w:pPr>
      <w:rPr>
        <w:rFonts w:hint="default"/>
        <w:lang w:val="nl-NL" w:eastAsia="en-US" w:bidi="ar-SA"/>
      </w:rPr>
    </w:lvl>
  </w:abstractNum>
  <w:abstractNum w:abstractNumId="32" w15:restartNumberingAfterBreak="0">
    <w:nsid w:val="40B17542"/>
    <w:multiLevelType w:val="hybridMultilevel"/>
    <w:tmpl w:val="970E8FFE"/>
    <w:lvl w:ilvl="0" w:tplc="BF6C2B8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4656181C"/>
    <w:multiLevelType w:val="hybridMultilevel"/>
    <w:tmpl w:val="2BC20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B939C1"/>
    <w:multiLevelType w:val="hybridMultilevel"/>
    <w:tmpl w:val="9F564A5C"/>
    <w:lvl w:ilvl="0" w:tplc="0760310A">
      <w:start w:val="1"/>
      <w:numFmt w:val="bullet"/>
      <w:lvlText w:val="•"/>
      <w:lvlJc w:val="left"/>
      <w:pPr>
        <w:tabs>
          <w:tab w:val="num" w:pos="720"/>
        </w:tabs>
        <w:ind w:left="720" w:hanging="360"/>
      </w:pPr>
      <w:rPr>
        <w:rFonts w:ascii="Arial" w:hAnsi="Arial" w:hint="default"/>
      </w:rPr>
    </w:lvl>
    <w:lvl w:ilvl="1" w:tplc="C59A1DBE" w:tentative="1">
      <w:start w:val="1"/>
      <w:numFmt w:val="bullet"/>
      <w:lvlText w:val="•"/>
      <w:lvlJc w:val="left"/>
      <w:pPr>
        <w:tabs>
          <w:tab w:val="num" w:pos="1440"/>
        </w:tabs>
        <w:ind w:left="1440" w:hanging="360"/>
      </w:pPr>
      <w:rPr>
        <w:rFonts w:ascii="Arial" w:hAnsi="Arial" w:hint="default"/>
      </w:rPr>
    </w:lvl>
    <w:lvl w:ilvl="2" w:tplc="8A18563A" w:tentative="1">
      <w:start w:val="1"/>
      <w:numFmt w:val="bullet"/>
      <w:lvlText w:val="•"/>
      <w:lvlJc w:val="left"/>
      <w:pPr>
        <w:tabs>
          <w:tab w:val="num" w:pos="2160"/>
        </w:tabs>
        <w:ind w:left="2160" w:hanging="360"/>
      </w:pPr>
      <w:rPr>
        <w:rFonts w:ascii="Arial" w:hAnsi="Arial" w:hint="default"/>
      </w:rPr>
    </w:lvl>
    <w:lvl w:ilvl="3" w:tplc="5A028B84" w:tentative="1">
      <w:start w:val="1"/>
      <w:numFmt w:val="bullet"/>
      <w:lvlText w:val="•"/>
      <w:lvlJc w:val="left"/>
      <w:pPr>
        <w:tabs>
          <w:tab w:val="num" w:pos="2880"/>
        </w:tabs>
        <w:ind w:left="2880" w:hanging="360"/>
      </w:pPr>
      <w:rPr>
        <w:rFonts w:ascii="Arial" w:hAnsi="Arial" w:hint="default"/>
      </w:rPr>
    </w:lvl>
    <w:lvl w:ilvl="4" w:tplc="CA42D100" w:tentative="1">
      <w:start w:val="1"/>
      <w:numFmt w:val="bullet"/>
      <w:lvlText w:val="•"/>
      <w:lvlJc w:val="left"/>
      <w:pPr>
        <w:tabs>
          <w:tab w:val="num" w:pos="3600"/>
        </w:tabs>
        <w:ind w:left="3600" w:hanging="360"/>
      </w:pPr>
      <w:rPr>
        <w:rFonts w:ascii="Arial" w:hAnsi="Arial" w:hint="default"/>
      </w:rPr>
    </w:lvl>
    <w:lvl w:ilvl="5" w:tplc="8FC87FA6" w:tentative="1">
      <w:start w:val="1"/>
      <w:numFmt w:val="bullet"/>
      <w:lvlText w:val="•"/>
      <w:lvlJc w:val="left"/>
      <w:pPr>
        <w:tabs>
          <w:tab w:val="num" w:pos="4320"/>
        </w:tabs>
        <w:ind w:left="4320" w:hanging="360"/>
      </w:pPr>
      <w:rPr>
        <w:rFonts w:ascii="Arial" w:hAnsi="Arial" w:hint="default"/>
      </w:rPr>
    </w:lvl>
    <w:lvl w:ilvl="6" w:tplc="80BC4B9E" w:tentative="1">
      <w:start w:val="1"/>
      <w:numFmt w:val="bullet"/>
      <w:lvlText w:val="•"/>
      <w:lvlJc w:val="left"/>
      <w:pPr>
        <w:tabs>
          <w:tab w:val="num" w:pos="5040"/>
        </w:tabs>
        <w:ind w:left="5040" w:hanging="360"/>
      </w:pPr>
      <w:rPr>
        <w:rFonts w:ascii="Arial" w:hAnsi="Arial" w:hint="default"/>
      </w:rPr>
    </w:lvl>
    <w:lvl w:ilvl="7" w:tplc="41DA976E" w:tentative="1">
      <w:start w:val="1"/>
      <w:numFmt w:val="bullet"/>
      <w:lvlText w:val="•"/>
      <w:lvlJc w:val="left"/>
      <w:pPr>
        <w:tabs>
          <w:tab w:val="num" w:pos="5760"/>
        </w:tabs>
        <w:ind w:left="5760" w:hanging="360"/>
      </w:pPr>
      <w:rPr>
        <w:rFonts w:ascii="Arial" w:hAnsi="Arial" w:hint="default"/>
      </w:rPr>
    </w:lvl>
    <w:lvl w:ilvl="8" w:tplc="D06EB0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056178"/>
    <w:multiLevelType w:val="hybridMultilevel"/>
    <w:tmpl w:val="341C8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BFF4D7A"/>
    <w:multiLevelType w:val="hybridMultilevel"/>
    <w:tmpl w:val="E8A81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D6A110F"/>
    <w:multiLevelType w:val="multilevel"/>
    <w:tmpl w:val="264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617150"/>
    <w:multiLevelType w:val="hybridMultilevel"/>
    <w:tmpl w:val="D818C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DA2EF9"/>
    <w:multiLevelType w:val="hybridMultilevel"/>
    <w:tmpl w:val="D9623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724431B"/>
    <w:multiLevelType w:val="hybridMultilevel"/>
    <w:tmpl w:val="41769B80"/>
    <w:lvl w:ilvl="0" w:tplc="1980AAEA">
      <w:numFmt w:val="bullet"/>
      <w:lvlText w:val=""/>
      <w:lvlJc w:val="left"/>
      <w:pPr>
        <w:ind w:left="468" w:hanging="288"/>
      </w:pPr>
      <w:rPr>
        <w:rFonts w:ascii="Symbol" w:eastAsia="Symbol" w:hAnsi="Symbol" w:cs="Symbol" w:hint="default"/>
        <w:w w:val="100"/>
        <w:sz w:val="18"/>
        <w:szCs w:val="18"/>
        <w:lang w:val="nl-NL" w:eastAsia="en-US" w:bidi="ar-SA"/>
      </w:rPr>
    </w:lvl>
    <w:lvl w:ilvl="1" w:tplc="7068E9B4">
      <w:numFmt w:val="bullet"/>
      <w:lvlText w:val="•"/>
      <w:lvlJc w:val="left"/>
      <w:pPr>
        <w:ind w:left="751" w:hanging="288"/>
      </w:pPr>
      <w:rPr>
        <w:rFonts w:hint="default"/>
        <w:lang w:val="nl-NL" w:eastAsia="en-US" w:bidi="ar-SA"/>
      </w:rPr>
    </w:lvl>
    <w:lvl w:ilvl="2" w:tplc="5D389128">
      <w:numFmt w:val="bullet"/>
      <w:lvlText w:val="•"/>
      <w:lvlJc w:val="left"/>
      <w:pPr>
        <w:ind w:left="1043" w:hanging="288"/>
      </w:pPr>
      <w:rPr>
        <w:rFonts w:hint="default"/>
        <w:lang w:val="nl-NL" w:eastAsia="en-US" w:bidi="ar-SA"/>
      </w:rPr>
    </w:lvl>
    <w:lvl w:ilvl="3" w:tplc="502AAA80">
      <w:numFmt w:val="bullet"/>
      <w:lvlText w:val="•"/>
      <w:lvlJc w:val="left"/>
      <w:pPr>
        <w:ind w:left="1334" w:hanging="288"/>
      </w:pPr>
      <w:rPr>
        <w:rFonts w:hint="default"/>
        <w:lang w:val="nl-NL" w:eastAsia="en-US" w:bidi="ar-SA"/>
      </w:rPr>
    </w:lvl>
    <w:lvl w:ilvl="4" w:tplc="899A52C6">
      <w:numFmt w:val="bullet"/>
      <w:lvlText w:val="•"/>
      <w:lvlJc w:val="left"/>
      <w:pPr>
        <w:ind w:left="1626" w:hanging="288"/>
      </w:pPr>
      <w:rPr>
        <w:rFonts w:hint="default"/>
        <w:lang w:val="nl-NL" w:eastAsia="en-US" w:bidi="ar-SA"/>
      </w:rPr>
    </w:lvl>
    <w:lvl w:ilvl="5" w:tplc="DE04DBF6">
      <w:numFmt w:val="bullet"/>
      <w:lvlText w:val="•"/>
      <w:lvlJc w:val="left"/>
      <w:pPr>
        <w:ind w:left="1917" w:hanging="288"/>
      </w:pPr>
      <w:rPr>
        <w:rFonts w:hint="default"/>
        <w:lang w:val="nl-NL" w:eastAsia="en-US" w:bidi="ar-SA"/>
      </w:rPr>
    </w:lvl>
    <w:lvl w:ilvl="6" w:tplc="16C62516">
      <w:numFmt w:val="bullet"/>
      <w:lvlText w:val="•"/>
      <w:lvlJc w:val="left"/>
      <w:pPr>
        <w:ind w:left="2209" w:hanging="288"/>
      </w:pPr>
      <w:rPr>
        <w:rFonts w:hint="default"/>
        <w:lang w:val="nl-NL" w:eastAsia="en-US" w:bidi="ar-SA"/>
      </w:rPr>
    </w:lvl>
    <w:lvl w:ilvl="7" w:tplc="3978434C">
      <w:numFmt w:val="bullet"/>
      <w:lvlText w:val="•"/>
      <w:lvlJc w:val="left"/>
      <w:pPr>
        <w:ind w:left="2500" w:hanging="288"/>
      </w:pPr>
      <w:rPr>
        <w:rFonts w:hint="default"/>
        <w:lang w:val="nl-NL" w:eastAsia="en-US" w:bidi="ar-SA"/>
      </w:rPr>
    </w:lvl>
    <w:lvl w:ilvl="8" w:tplc="21BA28BE">
      <w:numFmt w:val="bullet"/>
      <w:lvlText w:val="•"/>
      <w:lvlJc w:val="left"/>
      <w:pPr>
        <w:ind w:left="2792" w:hanging="288"/>
      </w:pPr>
      <w:rPr>
        <w:rFonts w:hint="default"/>
        <w:lang w:val="nl-NL" w:eastAsia="en-US" w:bidi="ar-SA"/>
      </w:rPr>
    </w:lvl>
  </w:abstractNum>
  <w:abstractNum w:abstractNumId="41" w15:restartNumberingAfterBreak="0">
    <w:nsid w:val="574F46EE"/>
    <w:multiLevelType w:val="hybridMultilevel"/>
    <w:tmpl w:val="C00E8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FD6EE3"/>
    <w:multiLevelType w:val="hybridMultilevel"/>
    <w:tmpl w:val="A0E60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4E25B4"/>
    <w:multiLevelType w:val="hybridMultilevel"/>
    <w:tmpl w:val="57B635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167C17"/>
    <w:multiLevelType w:val="hybridMultilevel"/>
    <w:tmpl w:val="824E55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A25888"/>
    <w:multiLevelType w:val="hybridMultilevel"/>
    <w:tmpl w:val="5AACF1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5D830F2"/>
    <w:multiLevelType w:val="hybridMultilevel"/>
    <w:tmpl w:val="DFB2563E"/>
    <w:lvl w:ilvl="0" w:tplc="1728BD10">
      <w:numFmt w:val="bullet"/>
      <w:lvlText w:val=""/>
      <w:lvlJc w:val="left"/>
      <w:pPr>
        <w:ind w:left="467" w:hanging="288"/>
      </w:pPr>
      <w:rPr>
        <w:rFonts w:ascii="Symbol" w:eastAsia="Symbol" w:hAnsi="Symbol" w:cs="Symbol" w:hint="default"/>
        <w:w w:val="100"/>
        <w:sz w:val="18"/>
        <w:szCs w:val="18"/>
        <w:lang w:val="nl-NL" w:eastAsia="en-US" w:bidi="ar-SA"/>
      </w:rPr>
    </w:lvl>
    <w:lvl w:ilvl="1" w:tplc="C0921400">
      <w:numFmt w:val="bullet"/>
      <w:lvlText w:val="•"/>
      <w:lvlJc w:val="left"/>
      <w:pPr>
        <w:ind w:left="841" w:hanging="288"/>
      </w:pPr>
      <w:rPr>
        <w:rFonts w:hint="default"/>
        <w:lang w:val="nl-NL" w:eastAsia="en-US" w:bidi="ar-SA"/>
      </w:rPr>
    </w:lvl>
    <w:lvl w:ilvl="2" w:tplc="C234BD24">
      <w:numFmt w:val="bullet"/>
      <w:lvlText w:val="•"/>
      <w:lvlJc w:val="left"/>
      <w:pPr>
        <w:ind w:left="1223" w:hanging="288"/>
      </w:pPr>
      <w:rPr>
        <w:rFonts w:hint="default"/>
        <w:lang w:val="nl-NL" w:eastAsia="en-US" w:bidi="ar-SA"/>
      </w:rPr>
    </w:lvl>
    <w:lvl w:ilvl="3" w:tplc="B0A669C8">
      <w:numFmt w:val="bullet"/>
      <w:lvlText w:val="•"/>
      <w:lvlJc w:val="left"/>
      <w:pPr>
        <w:ind w:left="1604" w:hanging="288"/>
      </w:pPr>
      <w:rPr>
        <w:rFonts w:hint="default"/>
        <w:lang w:val="nl-NL" w:eastAsia="en-US" w:bidi="ar-SA"/>
      </w:rPr>
    </w:lvl>
    <w:lvl w:ilvl="4" w:tplc="9970F470">
      <w:numFmt w:val="bullet"/>
      <w:lvlText w:val="•"/>
      <w:lvlJc w:val="left"/>
      <w:pPr>
        <w:ind w:left="1986" w:hanging="288"/>
      </w:pPr>
      <w:rPr>
        <w:rFonts w:hint="default"/>
        <w:lang w:val="nl-NL" w:eastAsia="en-US" w:bidi="ar-SA"/>
      </w:rPr>
    </w:lvl>
    <w:lvl w:ilvl="5" w:tplc="057A8766">
      <w:numFmt w:val="bullet"/>
      <w:lvlText w:val="•"/>
      <w:lvlJc w:val="left"/>
      <w:pPr>
        <w:ind w:left="2367" w:hanging="288"/>
      </w:pPr>
      <w:rPr>
        <w:rFonts w:hint="default"/>
        <w:lang w:val="nl-NL" w:eastAsia="en-US" w:bidi="ar-SA"/>
      </w:rPr>
    </w:lvl>
    <w:lvl w:ilvl="6" w:tplc="F042D4E4">
      <w:numFmt w:val="bullet"/>
      <w:lvlText w:val="•"/>
      <w:lvlJc w:val="left"/>
      <w:pPr>
        <w:ind w:left="2749" w:hanging="288"/>
      </w:pPr>
      <w:rPr>
        <w:rFonts w:hint="default"/>
        <w:lang w:val="nl-NL" w:eastAsia="en-US" w:bidi="ar-SA"/>
      </w:rPr>
    </w:lvl>
    <w:lvl w:ilvl="7" w:tplc="D20816B0">
      <w:numFmt w:val="bullet"/>
      <w:lvlText w:val="•"/>
      <w:lvlJc w:val="left"/>
      <w:pPr>
        <w:ind w:left="3130" w:hanging="288"/>
      </w:pPr>
      <w:rPr>
        <w:rFonts w:hint="default"/>
        <w:lang w:val="nl-NL" w:eastAsia="en-US" w:bidi="ar-SA"/>
      </w:rPr>
    </w:lvl>
    <w:lvl w:ilvl="8" w:tplc="AE92A6A4">
      <w:numFmt w:val="bullet"/>
      <w:lvlText w:val="•"/>
      <w:lvlJc w:val="left"/>
      <w:pPr>
        <w:ind w:left="3512" w:hanging="288"/>
      </w:pPr>
      <w:rPr>
        <w:rFonts w:hint="default"/>
        <w:lang w:val="nl-NL" w:eastAsia="en-US" w:bidi="ar-SA"/>
      </w:rPr>
    </w:lvl>
  </w:abstractNum>
  <w:abstractNum w:abstractNumId="47" w15:restartNumberingAfterBreak="0">
    <w:nsid w:val="77D8659C"/>
    <w:multiLevelType w:val="hybridMultilevel"/>
    <w:tmpl w:val="B2307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8760AEF"/>
    <w:multiLevelType w:val="hybridMultilevel"/>
    <w:tmpl w:val="44281F82"/>
    <w:lvl w:ilvl="0" w:tplc="A4A02DA2">
      <w:start w:val="49"/>
      <w:numFmt w:val="bullet"/>
      <w:lvlText w:val="-"/>
      <w:lvlJc w:val="left"/>
      <w:pPr>
        <w:ind w:left="1080" w:hanging="360"/>
      </w:pPr>
      <w:rPr>
        <w:rFonts w:ascii="Calibri" w:eastAsiaTheme="minorHAnsi" w:hAnsi="Calibri" w:cstheme="minorBidi"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7C0F1669"/>
    <w:multiLevelType w:val="hybridMultilevel"/>
    <w:tmpl w:val="8ABA908E"/>
    <w:lvl w:ilvl="0" w:tplc="7458BE6C">
      <w:start w:val="1"/>
      <w:numFmt w:val="bullet"/>
      <w:lvlText w:val="•"/>
      <w:lvlJc w:val="left"/>
      <w:pPr>
        <w:tabs>
          <w:tab w:val="num" w:pos="720"/>
        </w:tabs>
        <w:ind w:left="720" w:hanging="360"/>
      </w:pPr>
      <w:rPr>
        <w:rFonts w:ascii="Arial" w:hAnsi="Arial" w:hint="default"/>
      </w:rPr>
    </w:lvl>
    <w:lvl w:ilvl="1" w:tplc="DBF04728" w:tentative="1">
      <w:start w:val="1"/>
      <w:numFmt w:val="bullet"/>
      <w:lvlText w:val="•"/>
      <w:lvlJc w:val="left"/>
      <w:pPr>
        <w:tabs>
          <w:tab w:val="num" w:pos="1440"/>
        </w:tabs>
        <w:ind w:left="1440" w:hanging="360"/>
      </w:pPr>
      <w:rPr>
        <w:rFonts w:ascii="Arial" w:hAnsi="Arial" w:hint="default"/>
      </w:rPr>
    </w:lvl>
    <w:lvl w:ilvl="2" w:tplc="2392FD22" w:tentative="1">
      <w:start w:val="1"/>
      <w:numFmt w:val="bullet"/>
      <w:lvlText w:val="•"/>
      <w:lvlJc w:val="left"/>
      <w:pPr>
        <w:tabs>
          <w:tab w:val="num" w:pos="2160"/>
        </w:tabs>
        <w:ind w:left="2160" w:hanging="360"/>
      </w:pPr>
      <w:rPr>
        <w:rFonts w:ascii="Arial" w:hAnsi="Arial" w:hint="default"/>
      </w:rPr>
    </w:lvl>
    <w:lvl w:ilvl="3" w:tplc="A8C64FD0" w:tentative="1">
      <w:start w:val="1"/>
      <w:numFmt w:val="bullet"/>
      <w:lvlText w:val="•"/>
      <w:lvlJc w:val="left"/>
      <w:pPr>
        <w:tabs>
          <w:tab w:val="num" w:pos="2880"/>
        </w:tabs>
        <w:ind w:left="2880" w:hanging="360"/>
      </w:pPr>
      <w:rPr>
        <w:rFonts w:ascii="Arial" w:hAnsi="Arial" w:hint="default"/>
      </w:rPr>
    </w:lvl>
    <w:lvl w:ilvl="4" w:tplc="6240CEF2" w:tentative="1">
      <w:start w:val="1"/>
      <w:numFmt w:val="bullet"/>
      <w:lvlText w:val="•"/>
      <w:lvlJc w:val="left"/>
      <w:pPr>
        <w:tabs>
          <w:tab w:val="num" w:pos="3600"/>
        </w:tabs>
        <w:ind w:left="3600" w:hanging="360"/>
      </w:pPr>
      <w:rPr>
        <w:rFonts w:ascii="Arial" w:hAnsi="Arial" w:hint="default"/>
      </w:rPr>
    </w:lvl>
    <w:lvl w:ilvl="5" w:tplc="D9F066F6" w:tentative="1">
      <w:start w:val="1"/>
      <w:numFmt w:val="bullet"/>
      <w:lvlText w:val="•"/>
      <w:lvlJc w:val="left"/>
      <w:pPr>
        <w:tabs>
          <w:tab w:val="num" w:pos="4320"/>
        </w:tabs>
        <w:ind w:left="4320" w:hanging="360"/>
      </w:pPr>
      <w:rPr>
        <w:rFonts w:ascii="Arial" w:hAnsi="Arial" w:hint="default"/>
      </w:rPr>
    </w:lvl>
    <w:lvl w:ilvl="6" w:tplc="5B2614D2" w:tentative="1">
      <w:start w:val="1"/>
      <w:numFmt w:val="bullet"/>
      <w:lvlText w:val="•"/>
      <w:lvlJc w:val="left"/>
      <w:pPr>
        <w:tabs>
          <w:tab w:val="num" w:pos="5040"/>
        </w:tabs>
        <w:ind w:left="5040" w:hanging="360"/>
      </w:pPr>
      <w:rPr>
        <w:rFonts w:ascii="Arial" w:hAnsi="Arial" w:hint="default"/>
      </w:rPr>
    </w:lvl>
    <w:lvl w:ilvl="7" w:tplc="2584BBE4" w:tentative="1">
      <w:start w:val="1"/>
      <w:numFmt w:val="bullet"/>
      <w:lvlText w:val="•"/>
      <w:lvlJc w:val="left"/>
      <w:pPr>
        <w:tabs>
          <w:tab w:val="num" w:pos="5760"/>
        </w:tabs>
        <w:ind w:left="5760" w:hanging="360"/>
      </w:pPr>
      <w:rPr>
        <w:rFonts w:ascii="Arial" w:hAnsi="Arial" w:hint="default"/>
      </w:rPr>
    </w:lvl>
    <w:lvl w:ilvl="8" w:tplc="C0C6F17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563EDC"/>
    <w:multiLevelType w:val="hybridMultilevel"/>
    <w:tmpl w:val="0DCA6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D7135E4"/>
    <w:multiLevelType w:val="hybridMultilevel"/>
    <w:tmpl w:val="298EA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48"/>
  </w:num>
  <w:num w:numId="3">
    <w:abstractNumId w:val="29"/>
  </w:num>
  <w:num w:numId="4">
    <w:abstractNumId w:val="19"/>
  </w:num>
  <w:num w:numId="5">
    <w:abstractNumId w:val="5"/>
  </w:num>
  <w:num w:numId="6">
    <w:abstractNumId w:val="32"/>
  </w:num>
  <w:num w:numId="7">
    <w:abstractNumId w:val="16"/>
  </w:num>
  <w:num w:numId="8">
    <w:abstractNumId w:val="46"/>
  </w:num>
  <w:num w:numId="9">
    <w:abstractNumId w:val="31"/>
  </w:num>
  <w:num w:numId="10">
    <w:abstractNumId w:val="25"/>
  </w:num>
  <w:num w:numId="11">
    <w:abstractNumId w:val="28"/>
  </w:num>
  <w:num w:numId="12">
    <w:abstractNumId w:val="40"/>
  </w:num>
  <w:num w:numId="13">
    <w:abstractNumId w:val="26"/>
  </w:num>
  <w:num w:numId="14">
    <w:abstractNumId w:val="17"/>
  </w:num>
  <w:num w:numId="15">
    <w:abstractNumId w:val="0"/>
  </w:num>
  <w:num w:numId="16">
    <w:abstractNumId w:val="4"/>
  </w:num>
  <w:num w:numId="17">
    <w:abstractNumId w:val="24"/>
  </w:num>
  <w:num w:numId="18">
    <w:abstractNumId w:val="22"/>
  </w:num>
  <w:num w:numId="19">
    <w:abstractNumId w:val="47"/>
  </w:num>
  <w:num w:numId="20">
    <w:abstractNumId w:val="6"/>
  </w:num>
  <w:num w:numId="21">
    <w:abstractNumId w:val="43"/>
  </w:num>
  <w:num w:numId="22">
    <w:abstractNumId w:val="12"/>
  </w:num>
  <w:num w:numId="23">
    <w:abstractNumId w:val="18"/>
  </w:num>
  <w:num w:numId="24">
    <w:abstractNumId w:val="11"/>
  </w:num>
  <w:num w:numId="25">
    <w:abstractNumId w:val="10"/>
  </w:num>
  <w:num w:numId="26">
    <w:abstractNumId w:val="45"/>
  </w:num>
  <w:num w:numId="27">
    <w:abstractNumId w:val="41"/>
  </w:num>
  <w:num w:numId="28">
    <w:abstractNumId w:val="14"/>
  </w:num>
  <w:num w:numId="29">
    <w:abstractNumId w:val="11"/>
  </w:num>
  <w:num w:numId="30">
    <w:abstractNumId w:val="35"/>
  </w:num>
  <w:num w:numId="31">
    <w:abstractNumId w:val="39"/>
  </w:num>
  <w:num w:numId="32">
    <w:abstractNumId w:val="36"/>
  </w:num>
  <w:num w:numId="33">
    <w:abstractNumId w:val="50"/>
  </w:num>
  <w:num w:numId="34">
    <w:abstractNumId w:val="49"/>
  </w:num>
  <w:num w:numId="35">
    <w:abstractNumId w:val="34"/>
  </w:num>
  <w:num w:numId="36">
    <w:abstractNumId w:val="33"/>
  </w:num>
  <w:num w:numId="37">
    <w:abstractNumId w:val="13"/>
  </w:num>
  <w:num w:numId="38">
    <w:abstractNumId w:val="27"/>
  </w:num>
  <w:num w:numId="39">
    <w:abstractNumId w:val="9"/>
  </w:num>
  <w:num w:numId="40">
    <w:abstractNumId w:val="38"/>
  </w:num>
  <w:num w:numId="41">
    <w:abstractNumId w:val="51"/>
  </w:num>
  <w:num w:numId="42">
    <w:abstractNumId w:val="23"/>
  </w:num>
  <w:num w:numId="43">
    <w:abstractNumId w:val="1"/>
  </w:num>
  <w:num w:numId="44">
    <w:abstractNumId w:val="20"/>
  </w:num>
  <w:num w:numId="45">
    <w:abstractNumId w:val="42"/>
  </w:num>
  <w:num w:numId="46">
    <w:abstractNumId w:val="2"/>
  </w:num>
  <w:num w:numId="47">
    <w:abstractNumId w:val="30"/>
  </w:num>
  <w:num w:numId="48">
    <w:abstractNumId w:val="44"/>
  </w:num>
  <w:num w:numId="49">
    <w:abstractNumId w:val="7"/>
  </w:num>
  <w:num w:numId="50">
    <w:abstractNumId w:val="3"/>
  </w:num>
  <w:num w:numId="51">
    <w:abstractNumId w:val="8"/>
  </w:num>
  <w:num w:numId="52">
    <w:abstractNumId w:val="15"/>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E"/>
    <w:rsid w:val="00003309"/>
    <w:rsid w:val="00003E1B"/>
    <w:rsid w:val="00015076"/>
    <w:rsid w:val="00021F40"/>
    <w:rsid w:val="00024CC7"/>
    <w:rsid w:val="000264A2"/>
    <w:rsid w:val="0003141E"/>
    <w:rsid w:val="000314FD"/>
    <w:rsid w:val="0003253F"/>
    <w:rsid w:val="00033B2D"/>
    <w:rsid w:val="00040353"/>
    <w:rsid w:val="000411BC"/>
    <w:rsid w:val="00041A06"/>
    <w:rsid w:val="00044D7F"/>
    <w:rsid w:val="00054DAB"/>
    <w:rsid w:val="000645A0"/>
    <w:rsid w:val="000866BE"/>
    <w:rsid w:val="0009479F"/>
    <w:rsid w:val="00097301"/>
    <w:rsid w:val="000973FB"/>
    <w:rsid w:val="000975C1"/>
    <w:rsid w:val="000A069C"/>
    <w:rsid w:val="000A4FED"/>
    <w:rsid w:val="000B49A3"/>
    <w:rsid w:val="000B57CE"/>
    <w:rsid w:val="000B6E75"/>
    <w:rsid w:val="000D0D3A"/>
    <w:rsid w:val="000D3D95"/>
    <w:rsid w:val="000D63BF"/>
    <w:rsid w:val="000E142B"/>
    <w:rsid w:val="000E6B08"/>
    <w:rsid w:val="000F5B7E"/>
    <w:rsid w:val="001118D6"/>
    <w:rsid w:val="0011464D"/>
    <w:rsid w:val="00116E78"/>
    <w:rsid w:val="00121908"/>
    <w:rsid w:val="00125F30"/>
    <w:rsid w:val="00131397"/>
    <w:rsid w:val="001406CF"/>
    <w:rsid w:val="00147B2F"/>
    <w:rsid w:val="00156488"/>
    <w:rsid w:val="00163182"/>
    <w:rsid w:val="00173034"/>
    <w:rsid w:val="00176941"/>
    <w:rsid w:val="00180143"/>
    <w:rsid w:val="0018304B"/>
    <w:rsid w:val="001871A1"/>
    <w:rsid w:val="00187291"/>
    <w:rsid w:val="00193CBA"/>
    <w:rsid w:val="0019573B"/>
    <w:rsid w:val="001A0144"/>
    <w:rsid w:val="001A1D5F"/>
    <w:rsid w:val="001A3A0B"/>
    <w:rsid w:val="001A466A"/>
    <w:rsid w:val="001A65BF"/>
    <w:rsid w:val="001A66CC"/>
    <w:rsid w:val="001A77BC"/>
    <w:rsid w:val="001B54CD"/>
    <w:rsid w:val="001C40CB"/>
    <w:rsid w:val="001C54D1"/>
    <w:rsid w:val="001D42DC"/>
    <w:rsid w:val="001E5B22"/>
    <w:rsid w:val="001E5E46"/>
    <w:rsid w:val="001E7B1E"/>
    <w:rsid w:val="001F1D28"/>
    <w:rsid w:val="001F1DF8"/>
    <w:rsid w:val="0020058B"/>
    <w:rsid w:val="00201111"/>
    <w:rsid w:val="0020313E"/>
    <w:rsid w:val="00221002"/>
    <w:rsid w:val="00230684"/>
    <w:rsid w:val="002458B0"/>
    <w:rsid w:val="00252B48"/>
    <w:rsid w:val="00264030"/>
    <w:rsid w:val="002658F8"/>
    <w:rsid w:val="00270558"/>
    <w:rsid w:val="002710C1"/>
    <w:rsid w:val="00271B69"/>
    <w:rsid w:val="002745BA"/>
    <w:rsid w:val="00275581"/>
    <w:rsid w:val="00280002"/>
    <w:rsid w:val="002827E3"/>
    <w:rsid w:val="00282CCE"/>
    <w:rsid w:val="00285221"/>
    <w:rsid w:val="00286419"/>
    <w:rsid w:val="00295044"/>
    <w:rsid w:val="00296173"/>
    <w:rsid w:val="002965F1"/>
    <w:rsid w:val="002A5977"/>
    <w:rsid w:val="002B12E2"/>
    <w:rsid w:val="002B2518"/>
    <w:rsid w:val="002D26C2"/>
    <w:rsid w:val="002D665C"/>
    <w:rsid w:val="002E02BB"/>
    <w:rsid w:val="002E16F8"/>
    <w:rsid w:val="002E4026"/>
    <w:rsid w:val="00302B34"/>
    <w:rsid w:val="00315549"/>
    <w:rsid w:val="00322C35"/>
    <w:rsid w:val="00334E93"/>
    <w:rsid w:val="0034343D"/>
    <w:rsid w:val="00344A7A"/>
    <w:rsid w:val="0034621B"/>
    <w:rsid w:val="00347C95"/>
    <w:rsid w:val="00352034"/>
    <w:rsid w:val="00353F13"/>
    <w:rsid w:val="00357D4C"/>
    <w:rsid w:val="00366AEA"/>
    <w:rsid w:val="003708F1"/>
    <w:rsid w:val="003751BC"/>
    <w:rsid w:val="003801F9"/>
    <w:rsid w:val="003C0971"/>
    <w:rsid w:val="003C5B4A"/>
    <w:rsid w:val="003C61B4"/>
    <w:rsid w:val="003E1B4B"/>
    <w:rsid w:val="003E2A83"/>
    <w:rsid w:val="003E37D2"/>
    <w:rsid w:val="003F786D"/>
    <w:rsid w:val="003F79C7"/>
    <w:rsid w:val="004065F4"/>
    <w:rsid w:val="00411712"/>
    <w:rsid w:val="00421CA2"/>
    <w:rsid w:val="004255A2"/>
    <w:rsid w:val="00440B47"/>
    <w:rsid w:val="0044691E"/>
    <w:rsid w:val="004472FC"/>
    <w:rsid w:val="00451ADF"/>
    <w:rsid w:val="0046607B"/>
    <w:rsid w:val="00470E39"/>
    <w:rsid w:val="00476DFF"/>
    <w:rsid w:val="004779C0"/>
    <w:rsid w:val="00496DE6"/>
    <w:rsid w:val="004A2C6C"/>
    <w:rsid w:val="004A39AB"/>
    <w:rsid w:val="004B041C"/>
    <w:rsid w:val="004B0DD6"/>
    <w:rsid w:val="004B60FA"/>
    <w:rsid w:val="004C498A"/>
    <w:rsid w:val="004C4ACD"/>
    <w:rsid w:val="004C7252"/>
    <w:rsid w:val="004D2EFD"/>
    <w:rsid w:val="004D543B"/>
    <w:rsid w:val="004D5F82"/>
    <w:rsid w:val="004E1179"/>
    <w:rsid w:val="004F7B4E"/>
    <w:rsid w:val="00502579"/>
    <w:rsid w:val="00523469"/>
    <w:rsid w:val="00530B62"/>
    <w:rsid w:val="00537F2A"/>
    <w:rsid w:val="005433F3"/>
    <w:rsid w:val="00544D0B"/>
    <w:rsid w:val="005502A4"/>
    <w:rsid w:val="00557AFF"/>
    <w:rsid w:val="005622CE"/>
    <w:rsid w:val="0056496F"/>
    <w:rsid w:val="00572684"/>
    <w:rsid w:val="00572C0D"/>
    <w:rsid w:val="00587668"/>
    <w:rsid w:val="00590CA4"/>
    <w:rsid w:val="005A25E9"/>
    <w:rsid w:val="005B45E0"/>
    <w:rsid w:val="005B59E5"/>
    <w:rsid w:val="005B6B2D"/>
    <w:rsid w:val="005C02C7"/>
    <w:rsid w:val="005C2117"/>
    <w:rsid w:val="005C55FA"/>
    <w:rsid w:val="005C6D6B"/>
    <w:rsid w:val="005D5DA5"/>
    <w:rsid w:val="005E5BCB"/>
    <w:rsid w:val="005F296C"/>
    <w:rsid w:val="006021B1"/>
    <w:rsid w:val="006051EA"/>
    <w:rsid w:val="00622918"/>
    <w:rsid w:val="006334BD"/>
    <w:rsid w:val="00635AF1"/>
    <w:rsid w:val="006554E9"/>
    <w:rsid w:val="006600C0"/>
    <w:rsid w:val="006671CE"/>
    <w:rsid w:val="00670AD7"/>
    <w:rsid w:val="00682E64"/>
    <w:rsid w:val="00685AF6"/>
    <w:rsid w:val="00696873"/>
    <w:rsid w:val="006A64E5"/>
    <w:rsid w:val="006B2325"/>
    <w:rsid w:val="006B7DE6"/>
    <w:rsid w:val="006C29E7"/>
    <w:rsid w:val="006D0168"/>
    <w:rsid w:val="006D1D25"/>
    <w:rsid w:val="006D3215"/>
    <w:rsid w:val="006D48AE"/>
    <w:rsid w:val="006E0BAD"/>
    <w:rsid w:val="006F3ECF"/>
    <w:rsid w:val="007017D6"/>
    <w:rsid w:val="0071170C"/>
    <w:rsid w:val="0071254C"/>
    <w:rsid w:val="007149A4"/>
    <w:rsid w:val="007157B2"/>
    <w:rsid w:val="00725E2F"/>
    <w:rsid w:val="00730F9D"/>
    <w:rsid w:val="00732C62"/>
    <w:rsid w:val="0073425C"/>
    <w:rsid w:val="00737DE5"/>
    <w:rsid w:val="00740D80"/>
    <w:rsid w:val="00747BBC"/>
    <w:rsid w:val="00751B4E"/>
    <w:rsid w:val="00752E02"/>
    <w:rsid w:val="00754BE1"/>
    <w:rsid w:val="007566AE"/>
    <w:rsid w:val="00756749"/>
    <w:rsid w:val="00756BFF"/>
    <w:rsid w:val="007614CA"/>
    <w:rsid w:val="00763097"/>
    <w:rsid w:val="007640D0"/>
    <w:rsid w:val="0076695B"/>
    <w:rsid w:val="007706E5"/>
    <w:rsid w:val="00774A65"/>
    <w:rsid w:val="007763A0"/>
    <w:rsid w:val="0077756E"/>
    <w:rsid w:val="0078449C"/>
    <w:rsid w:val="007913A9"/>
    <w:rsid w:val="007950DF"/>
    <w:rsid w:val="007B0B29"/>
    <w:rsid w:val="007B1A33"/>
    <w:rsid w:val="007C1688"/>
    <w:rsid w:val="007D45F8"/>
    <w:rsid w:val="007D70B3"/>
    <w:rsid w:val="007E5BD1"/>
    <w:rsid w:val="007F0351"/>
    <w:rsid w:val="008055E4"/>
    <w:rsid w:val="00806EBF"/>
    <w:rsid w:val="008070ED"/>
    <w:rsid w:val="0082186E"/>
    <w:rsid w:val="008311E2"/>
    <w:rsid w:val="00833095"/>
    <w:rsid w:val="00834559"/>
    <w:rsid w:val="0084019F"/>
    <w:rsid w:val="00842893"/>
    <w:rsid w:val="008464AA"/>
    <w:rsid w:val="00846E3F"/>
    <w:rsid w:val="008513CE"/>
    <w:rsid w:val="00853EEB"/>
    <w:rsid w:val="0085753B"/>
    <w:rsid w:val="00857CE2"/>
    <w:rsid w:val="00864136"/>
    <w:rsid w:val="00876212"/>
    <w:rsid w:val="00877177"/>
    <w:rsid w:val="008C46D3"/>
    <w:rsid w:val="008C631E"/>
    <w:rsid w:val="008D0B81"/>
    <w:rsid w:val="008D2A21"/>
    <w:rsid w:val="008D4140"/>
    <w:rsid w:val="008D4A85"/>
    <w:rsid w:val="008E213B"/>
    <w:rsid w:val="008E510B"/>
    <w:rsid w:val="008E617D"/>
    <w:rsid w:val="008F43D1"/>
    <w:rsid w:val="008F4A7F"/>
    <w:rsid w:val="008F5A36"/>
    <w:rsid w:val="00914786"/>
    <w:rsid w:val="009154B9"/>
    <w:rsid w:val="00916095"/>
    <w:rsid w:val="009238C2"/>
    <w:rsid w:val="00930F29"/>
    <w:rsid w:val="00932805"/>
    <w:rsid w:val="009413AD"/>
    <w:rsid w:val="0094344E"/>
    <w:rsid w:val="00944CBB"/>
    <w:rsid w:val="00953DD5"/>
    <w:rsid w:val="00953E60"/>
    <w:rsid w:val="00962456"/>
    <w:rsid w:val="00964702"/>
    <w:rsid w:val="00964AAA"/>
    <w:rsid w:val="00965CDB"/>
    <w:rsid w:val="0097385A"/>
    <w:rsid w:val="009909E4"/>
    <w:rsid w:val="00997C9F"/>
    <w:rsid w:val="009A1634"/>
    <w:rsid w:val="009A7172"/>
    <w:rsid w:val="009B2DF3"/>
    <w:rsid w:val="009B3FFA"/>
    <w:rsid w:val="009B55FF"/>
    <w:rsid w:val="009B5C16"/>
    <w:rsid w:val="009B60D2"/>
    <w:rsid w:val="009C0059"/>
    <w:rsid w:val="009C7CE8"/>
    <w:rsid w:val="00A0010D"/>
    <w:rsid w:val="00A00237"/>
    <w:rsid w:val="00A0047D"/>
    <w:rsid w:val="00A00C10"/>
    <w:rsid w:val="00A03CC0"/>
    <w:rsid w:val="00A05EE7"/>
    <w:rsid w:val="00A24D49"/>
    <w:rsid w:val="00A435EA"/>
    <w:rsid w:val="00A51839"/>
    <w:rsid w:val="00A525D2"/>
    <w:rsid w:val="00A545C4"/>
    <w:rsid w:val="00A6098C"/>
    <w:rsid w:val="00A67A68"/>
    <w:rsid w:val="00A75258"/>
    <w:rsid w:val="00A8071E"/>
    <w:rsid w:val="00A810C6"/>
    <w:rsid w:val="00A81B99"/>
    <w:rsid w:val="00A82564"/>
    <w:rsid w:val="00A915F8"/>
    <w:rsid w:val="00A94918"/>
    <w:rsid w:val="00A951F5"/>
    <w:rsid w:val="00A96F33"/>
    <w:rsid w:val="00AA0ABC"/>
    <w:rsid w:val="00AB1769"/>
    <w:rsid w:val="00AB4201"/>
    <w:rsid w:val="00AB7C37"/>
    <w:rsid w:val="00AC21E0"/>
    <w:rsid w:val="00AD5183"/>
    <w:rsid w:val="00AD5F23"/>
    <w:rsid w:val="00AE179C"/>
    <w:rsid w:val="00AF0876"/>
    <w:rsid w:val="00AF17F0"/>
    <w:rsid w:val="00B03FBC"/>
    <w:rsid w:val="00B07959"/>
    <w:rsid w:val="00B1209C"/>
    <w:rsid w:val="00B12BA7"/>
    <w:rsid w:val="00B17D01"/>
    <w:rsid w:val="00B264F2"/>
    <w:rsid w:val="00B2695E"/>
    <w:rsid w:val="00B27E15"/>
    <w:rsid w:val="00B33AD5"/>
    <w:rsid w:val="00B41431"/>
    <w:rsid w:val="00B55693"/>
    <w:rsid w:val="00B55B01"/>
    <w:rsid w:val="00B60B37"/>
    <w:rsid w:val="00B71F5A"/>
    <w:rsid w:val="00B84000"/>
    <w:rsid w:val="00B90438"/>
    <w:rsid w:val="00B911EE"/>
    <w:rsid w:val="00B94EDB"/>
    <w:rsid w:val="00B9524F"/>
    <w:rsid w:val="00BA16D0"/>
    <w:rsid w:val="00BA4EE3"/>
    <w:rsid w:val="00BA63F9"/>
    <w:rsid w:val="00BB314C"/>
    <w:rsid w:val="00BC32E1"/>
    <w:rsid w:val="00BD4E39"/>
    <w:rsid w:val="00BE2F0B"/>
    <w:rsid w:val="00BE59D6"/>
    <w:rsid w:val="00BF5879"/>
    <w:rsid w:val="00C04FA6"/>
    <w:rsid w:val="00C067C5"/>
    <w:rsid w:val="00C2184D"/>
    <w:rsid w:val="00C276B6"/>
    <w:rsid w:val="00C36EA6"/>
    <w:rsid w:val="00C4057B"/>
    <w:rsid w:val="00C406EF"/>
    <w:rsid w:val="00C43F1D"/>
    <w:rsid w:val="00C5213D"/>
    <w:rsid w:val="00C52369"/>
    <w:rsid w:val="00C53584"/>
    <w:rsid w:val="00C65EC5"/>
    <w:rsid w:val="00C737CF"/>
    <w:rsid w:val="00C7703E"/>
    <w:rsid w:val="00C83E9A"/>
    <w:rsid w:val="00C84D0B"/>
    <w:rsid w:val="00C92514"/>
    <w:rsid w:val="00C9329D"/>
    <w:rsid w:val="00C9566B"/>
    <w:rsid w:val="00C96412"/>
    <w:rsid w:val="00CC1B8F"/>
    <w:rsid w:val="00CC5DF0"/>
    <w:rsid w:val="00CD34D2"/>
    <w:rsid w:val="00CD37C1"/>
    <w:rsid w:val="00CE5958"/>
    <w:rsid w:val="00CE6009"/>
    <w:rsid w:val="00CF3BF0"/>
    <w:rsid w:val="00CF5FBC"/>
    <w:rsid w:val="00D017D4"/>
    <w:rsid w:val="00D04C98"/>
    <w:rsid w:val="00D17CF2"/>
    <w:rsid w:val="00D2122C"/>
    <w:rsid w:val="00D305A4"/>
    <w:rsid w:val="00D346AB"/>
    <w:rsid w:val="00D415EF"/>
    <w:rsid w:val="00D434D4"/>
    <w:rsid w:val="00D515FE"/>
    <w:rsid w:val="00D61C85"/>
    <w:rsid w:val="00D7030B"/>
    <w:rsid w:val="00D8243B"/>
    <w:rsid w:val="00D943B9"/>
    <w:rsid w:val="00D94CD7"/>
    <w:rsid w:val="00DA418C"/>
    <w:rsid w:val="00DB1D24"/>
    <w:rsid w:val="00DB7541"/>
    <w:rsid w:val="00DC1E7D"/>
    <w:rsid w:val="00DC2C54"/>
    <w:rsid w:val="00DC2DAC"/>
    <w:rsid w:val="00DD1B0E"/>
    <w:rsid w:val="00DD3FEE"/>
    <w:rsid w:val="00DD49C8"/>
    <w:rsid w:val="00DE1D93"/>
    <w:rsid w:val="00DF00B4"/>
    <w:rsid w:val="00DF0593"/>
    <w:rsid w:val="00DF5B5D"/>
    <w:rsid w:val="00DF5B71"/>
    <w:rsid w:val="00E004B8"/>
    <w:rsid w:val="00E029DD"/>
    <w:rsid w:val="00E032A2"/>
    <w:rsid w:val="00E05F57"/>
    <w:rsid w:val="00E13B6F"/>
    <w:rsid w:val="00E2132B"/>
    <w:rsid w:val="00E41DAF"/>
    <w:rsid w:val="00E5010E"/>
    <w:rsid w:val="00E6319E"/>
    <w:rsid w:val="00E64D5C"/>
    <w:rsid w:val="00E71218"/>
    <w:rsid w:val="00E73B81"/>
    <w:rsid w:val="00E75EFA"/>
    <w:rsid w:val="00E76D80"/>
    <w:rsid w:val="00E80A9B"/>
    <w:rsid w:val="00E82D3B"/>
    <w:rsid w:val="00E97290"/>
    <w:rsid w:val="00EA21A6"/>
    <w:rsid w:val="00EB0DDB"/>
    <w:rsid w:val="00EB1B96"/>
    <w:rsid w:val="00EB4F22"/>
    <w:rsid w:val="00EB7579"/>
    <w:rsid w:val="00EC18D3"/>
    <w:rsid w:val="00EC4FB5"/>
    <w:rsid w:val="00EC6DF0"/>
    <w:rsid w:val="00ED070E"/>
    <w:rsid w:val="00ED3032"/>
    <w:rsid w:val="00EE1C7C"/>
    <w:rsid w:val="00EE40B5"/>
    <w:rsid w:val="00EF00D0"/>
    <w:rsid w:val="00EF3B8C"/>
    <w:rsid w:val="00F079A9"/>
    <w:rsid w:val="00F13E3F"/>
    <w:rsid w:val="00F27B41"/>
    <w:rsid w:val="00F35A51"/>
    <w:rsid w:val="00F468AA"/>
    <w:rsid w:val="00F47223"/>
    <w:rsid w:val="00F47636"/>
    <w:rsid w:val="00F55AC2"/>
    <w:rsid w:val="00F62809"/>
    <w:rsid w:val="00F64675"/>
    <w:rsid w:val="00F65433"/>
    <w:rsid w:val="00F67445"/>
    <w:rsid w:val="00F71474"/>
    <w:rsid w:val="00F72D1A"/>
    <w:rsid w:val="00F734AD"/>
    <w:rsid w:val="00F73BEB"/>
    <w:rsid w:val="00F80C84"/>
    <w:rsid w:val="00F93C5D"/>
    <w:rsid w:val="00F96481"/>
    <w:rsid w:val="00F97A43"/>
    <w:rsid w:val="00FA7205"/>
    <w:rsid w:val="00FA72A5"/>
    <w:rsid w:val="00FB5968"/>
    <w:rsid w:val="00FB73A5"/>
    <w:rsid w:val="00FD040B"/>
    <w:rsid w:val="00FE020D"/>
    <w:rsid w:val="00FF4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5361179"/>
  <w15:chartTrackingRefBased/>
  <w15:docId w15:val="{5C786E4E-E0ED-440E-ADAE-FBCAE1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1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1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D3F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357D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695E"/>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5B5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9E5"/>
  </w:style>
  <w:style w:type="paragraph" w:styleId="Voettekst">
    <w:name w:val="footer"/>
    <w:basedOn w:val="Standaard"/>
    <w:link w:val="VoettekstChar"/>
    <w:uiPriority w:val="99"/>
    <w:unhideWhenUsed/>
    <w:rsid w:val="005B5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9E5"/>
  </w:style>
  <w:style w:type="paragraph" w:styleId="Lijstalinea">
    <w:name w:val="List Paragraph"/>
    <w:basedOn w:val="Standaard"/>
    <w:uiPriority w:val="34"/>
    <w:qFormat/>
    <w:rsid w:val="007157B2"/>
    <w:pPr>
      <w:ind w:left="720"/>
      <w:contextualSpacing/>
    </w:pPr>
  </w:style>
  <w:style w:type="paragraph" w:styleId="Geenafstand">
    <w:name w:val="No Spacing"/>
    <w:uiPriority w:val="1"/>
    <w:qFormat/>
    <w:rsid w:val="009B60D2"/>
    <w:pPr>
      <w:spacing w:after="0" w:line="240" w:lineRule="auto"/>
    </w:pPr>
  </w:style>
  <w:style w:type="paragraph" w:styleId="Ballontekst">
    <w:name w:val="Balloon Text"/>
    <w:basedOn w:val="Standaard"/>
    <w:link w:val="BallontekstChar"/>
    <w:uiPriority w:val="99"/>
    <w:semiHidden/>
    <w:unhideWhenUsed/>
    <w:rsid w:val="002E16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6F8"/>
    <w:rPr>
      <w:rFonts w:ascii="Segoe UI" w:hAnsi="Segoe UI" w:cs="Segoe UI"/>
      <w:sz w:val="18"/>
      <w:szCs w:val="18"/>
    </w:rPr>
  </w:style>
  <w:style w:type="table" w:styleId="Tabelraster">
    <w:name w:val="Table Grid"/>
    <w:basedOn w:val="Standaardtabel"/>
    <w:uiPriority w:val="39"/>
    <w:rsid w:val="001A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4C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944CBB"/>
    <w:pPr>
      <w:widowControl w:val="0"/>
      <w:autoSpaceDE w:val="0"/>
      <w:autoSpaceDN w:val="0"/>
      <w:spacing w:after="0" w:line="240" w:lineRule="auto"/>
      <w:ind w:left="467"/>
    </w:pPr>
    <w:rPr>
      <w:rFonts w:ascii="Verdana" w:eastAsia="Verdana" w:hAnsi="Verdana" w:cs="Verdana"/>
    </w:rPr>
  </w:style>
  <w:style w:type="paragraph" w:styleId="Plattetekst">
    <w:name w:val="Body Text"/>
    <w:basedOn w:val="Standaard"/>
    <w:link w:val="PlattetekstChar"/>
    <w:uiPriority w:val="1"/>
    <w:qFormat/>
    <w:rsid w:val="00944CBB"/>
    <w:pPr>
      <w:widowControl w:val="0"/>
      <w:autoSpaceDE w:val="0"/>
      <w:autoSpaceDN w:val="0"/>
      <w:spacing w:after="0" w:line="240" w:lineRule="auto"/>
    </w:pPr>
    <w:rPr>
      <w:rFonts w:ascii="Carlito" w:eastAsia="Carlito" w:hAnsi="Carlito" w:cs="Carlito"/>
    </w:rPr>
  </w:style>
  <w:style w:type="character" w:customStyle="1" w:styleId="PlattetekstChar">
    <w:name w:val="Platte tekst Char"/>
    <w:basedOn w:val="Standaardalinea-lettertype"/>
    <w:link w:val="Plattetekst"/>
    <w:uiPriority w:val="1"/>
    <w:rsid w:val="00944CBB"/>
    <w:rPr>
      <w:rFonts w:ascii="Carlito" w:eastAsia="Carlito" w:hAnsi="Carlito" w:cs="Carlito"/>
    </w:rPr>
  </w:style>
  <w:style w:type="character" w:styleId="Verwijzingopmerking">
    <w:name w:val="annotation reference"/>
    <w:basedOn w:val="Standaardalinea-lettertype"/>
    <w:uiPriority w:val="99"/>
    <w:semiHidden/>
    <w:unhideWhenUsed/>
    <w:rsid w:val="00270558"/>
    <w:rPr>
      <w:sz w:val="16"/>
      <w:szCs w:val="16"/>
    </w:rPr>
  </w:style>
  <w:style w:type="paragraph" w:styleId="Tekstopmerking">
    <w:name w:val="annotation text"/>
    <w:basedOn w:val="Standaard"/>
    <w:link w:val="TekstopmerkingChar"/>
    <w:uiPriority w:val="99"/>
    <w:semiHidden/>
    <w:unhideWhenUsed/>
    <w:rsid w:val="002705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0558"/>
    <w:rPr>
      <w:sz w:val="20"/>
      <w:szCs w:val="20"/>
    </w:rPr>
  </w:style>
  <w:style w:type="paragraph" w:styleId="Onderwerpvanopmerking">
    <w:name w:val="annotation subject"/>
    <w:basedOn w:val="Tekstopmerking"/>
    <w:next w:val="Tekstopmerking"/>
    <w:link w:val="OnderwerpvanopmerkingChar"/>
    <w:uiPriority w:val="99"/>
    <w:semiHidden/>
    <w:unhideWhenUsed/>
    <w:rsid w:val="00270558"/>
    <w:rPr>
      <w:b/>
      <w:bCs/>
    </w:rPr>
  </w:style>
  <w:style w:type="character" w:customStyle="1" w:styleId="OnderwerpvanopmerkingChar">
    <w:name w:val="Onderwerp van opmerking Char"/>
    <w:basedOn w:val="TekstopmerkingChar"/>
    <w:link w:val="Onderwerpvanopmerking"/>
    <w:uiPriority w:val="99"/>
    <w:semiHidden/>
    <w:rsid w:val="00270558"/>
    <w:rPr>
      <w:b/>
      <w:bCs/>
      <w:sz w:val="20"/>
      <w:szCs w:val="20"/>
    </w:rPr>
  </w:style>
  <w:style w:type="character" w:customStyle="1" w:styleId="Kop1Char">
    <w:name w:val="Kop 1 Char"/>
    <w:basedOn w:val="Standaardalinea-lettertype"/>
    <w:link w:val="Kop1"/>
    <w:uiPriority w:val="9"/>
    <w:rsid w:val="00AE179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E179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D3FEE"/>
    <w:rPr>
      <w:rFonts w:asciiTheme="majorHAnsi" w:eastAsiaTheme="majorEastAsia" w:hAnsiTheme="majorHAnsi" w:cstheme="majorBidi"/>
      <w:color w:val="1F4D78" w:themeColor="accent1" w:themeShade="7F"/>
      <w:sz w:val="24"/>
      <w:szCs w:val="24"/>
    </w:rPr>
  </w:style>
  <w:style w:type="paragraph" w:styleId="Voetnoottekst">
    <w:name w:val="footnote text"/>
    <w:basedOn w:val="Standaard"/>
    <w:link w:val="VoetnoottekstChar"/>
    <w:uiPriority w:val="99"/>
    <w:semiHidden/>
    <w:unhideWhenUsed/>
    <w:rsid w:val="002210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1002"/>
    <w:rPr>
      <w:sz w:val="20"/>
      <w:szCs w:val="20"/>
    </w:rPr>
  </w:style>
  <w:style w:type="character" w:styleId="Voetnootmarkering">
    <w:name w:val="footnote reference"/>
    <w:basedOn w:val="Standaardalinea-lettertype"/>
    <w:uiPriority w:val="99"/>
    <w:semiHidden/>
    <w:unhideWhenUsed/>
    <w:rsid w:val="00221002"/>
    <w:rPr>
      <w:vertAlign w:val="superscript"/>
    </w:rPr>
  </w:style>
  <w:style w:type="character" w:styleId="Hyperlink">
    <w:name w:val="Hyperlink"/>
    <w:basedOn w:val="Standaardalinea-lettertype"/>
    <w:uiPriority w:val="99"/>
    <w:unhideWhenUsed/>
    <w:rsid w:val="0003141E"/>
    <w:rPr>
      <w:color w:val="0563C1" w:themeColor="hyperlink"/>
      <w:u w:val="single"/>
    </w:rPr>
  </w:style>
  <w:style w:type="character" w:customStyle="1" w:styleId="Kop4Char">
    <w:name w:val="Kop 4 Char"/>
    <w:basedOn w:val="Standaardalinea-lettertype"/>
    <w:link w:val="Kop4"/>
    <w:uiPriority w:val="9"/>
    <w:rsid w:val="00357D4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536">
      <w:bodyDiv w:val="1"/>
      <w:marLeft w:val="0"/>
      <w:marRight w:val="0"/>
      <w:marTop w:val="0"/>
      <w:marBottom w:val="0"/>
      <w:divBdr>
        <w:top w:val="none" w:sz="0" w:space="0" w:color="auto"/>
        <w:left w:val="none" w:sz="0" w:space="0" w:color="auto"/>
        <w:bottom w:val="none" w:sz="0" w:space="0" w:color="auto"/>
        <w:right w:val="none" w:sz="0" w:space="0" w:color="auto"/>
      </w:divBdr>
      <w:divsChild>
        <w:div w:id="78792243">
          <w:marLeft w:val="446"/>
          <w:marRight w:val="0"/>
          <w:marTop w:val="0"/>
          <w:marBottom w:val="0"/>
          <w:divBdr>
            <w:top w:val="none" w:sz="0" w:space="0" w:color="auto"/>
            <w:left w:val="none" w:sz="0" w:space="0" w:color="auto"/>
            <w:bottom w:val="none" w:sz="0" w:space="0" w:color="auto"/>
            <w:right w:val="none" w:sz="0" w:space="0" w:color="auto"/>
          </w:divBdr>
        </w:div>
        <w:div w:id="272593092">
          <w:marLeft w:val="446"/>
          <w:marRight w:val="0"/>
          <w:marTop w:val="0"/>
          <w:marBottom w:val="0"/>
          <w:divBdr>
            <w:top w:val="none" w:sz="0" w:space="0" w:color="auto"/>
            <w:left w:val="none" w:sz="0" w:space="0" w:color="auto"/>
            <w:bottom w:val="none" w:sz="0" w:space="0" w:color="auto"/>
            <w:right w:val="none" w:sz="0" w:space="0" w:color="auto"/>
          </w:divBdr>
        </w:div>
        <w:div w:id="1103039001">
          <w:marLeft w:val="446"/>
          <w:marRight w:val="0"/>
          <w:marTop w:val="0"/>
          <w:marBottom w:val="0"/>
          <w:divBdr>
            <w:top w:val="none" w:sz="0" w:space="0" w:color="auto"/>
            <w:left w:val="none" w:sz="0" w:space="0" w:color="auto"/>
            <w:bottom w:val="none" w:sz="0" w:space="0" w:color="auto"/>
            <w:right w:val="none" w:sz="0" w:space="0" w:color="auto"/>
          </w:divBdr>
        </w:div>
        <w:div w:id="2024277923">
          <w:marLeft w:val="446"/>
          <w:marRight w:val="0"/>
          <w:marTop w:val="0"/>
          <w:marBottom w:val="0"/>
          <w:divBdr>
            <w:top w:val="none" w:sz="0" w:space="0" w:color="auto"/>
            <w:left w:val="none" w:sz="0" w:space="0" w:color="auto"/>
            <w:bottom w:val="none" w:sz="0" w:space="0" w:color="auto"/>
            <w:right w:val="none" w:sz="0" w:space="0" w:color="auto"/>
          </w:divBdr>
        </w:div>
      </w:divsChild>
    </w:div>
    <w:div w:id="1399355742">
      <w:bodyDiv w:val="1"/>
      <w:marLeft w:val="0"/>
      <w:marRight w:val="0"/>
      <w:marTop w:val="0"/>
      <w:marBottom w:val="0"/>
      <w:divBdr>
        <w:top w:val="none" w:sz="0" w:space="0" w:color="auto"/>
        <w:left w:val="none" w:sz="0" w:space="0" w:color="auto"/>
        <w:bottom w:val="none" w:sz="0" w:space="0" w:color="auto"/>
        <w:right w:val="none" w:sz="0" w:space="0" w:color="auto"/>
      </w:divBdr>
      <w:divsChild>
        <w:div w:id="2043632752">
          <w:marLeft w:val="446"/>
          <w:marRight w:val="0"/>
          <w:marTop w:val="0"/>
          <w:marBottom w:val="0"/>
          <w:divBdr>
            <w:top w:val="none" w:sz="0" w:space="0" w:color="auto"/>
            <w:left w:val="none" w:sz="0" w:space="0" w:color="auto"/>
            <w:bottom w:val="none" w:sz="0" w:space="0" w:color="auto"/>
            <w:right w:val="none" w:sz="0" w:space="0" w:color="auto"/>
          </w:divBdr>
        </w:div>
      </w:divsChild>
    </w:div>
    <w:div w:id="1570267436">
      <w:bodyDiv w:val="1"/>
      <w:marLeft w:val="0"/>
      <w:marRight w:val="0"/>
      <w:marTop w:val="0"/>
      <w:marBottom w:val="0"/>
      <w:divBdr>
        <w:top w:val="none" w:sz="0" w:space="0" w:color="auto"/>
        <w:left w:val="none" w:sz="0" w:space="0" w:color="auto"/>
        <w:bottom w:val="none" w:sz="0" w:space="0" w:color="auto"/>
        <w:right w:val="none" w:sz="0" w:space="0" w:color="auto"/>
      </w:divBdr>
    </w:div>
    <w:div w:id="1899130277">
      <w:bodyDiv w:val="1"/>
      <w:marLeft w:val="0"/>
      <w:marRight w:val="0"/>
      <w:marTop w:val="0"/>
      <w:marBottom w:val="0"/>
      <w:divBdr>
        <w:top w:val="none" w:sz="0" w:space="0" w:color="auto"/>
        <w:left w:val="none" w:sz="0" w:space="0" w:color="auto"/>
        <w:bottom w:val="none" w:sz="0" w:space="0" w:color="auto"/>
        <w:right w:val="none" w:sz="0" w:space="0" w:color="auto"/>
      </w:divBdr>
      <w:divsChild>
        <w:div w:id="360477310">
          <w:marLeft w:val="446"/>
          <w:marRight w:val="0"/>
          <w:marTop w:val="0"/>
          <w:marBottom w:val="0"/>
          <w:divBdr>
            <w:top w:val="none" w:sz="0" w:space="0" w:color="auto"/>
            <w:left w:val="none" w:sz="0" w:space="0" w:color="auto"/>
            <w:bottom w:val="none" w:sz="0" w:space="0" w:color="auto"/>
            <w:right w:val="none" w:sz="0" w:space="0" w:color="auto"/>
          </w:divBdr>
        </w:div>
        <w:div w:id="704674549">
          <w:marLeft w:val="446"/>
          <w:marRight w:val="0"/>
          <w:marTop w:val="0"/>
          <w:marBottom w:val="0"/>
          <w:divBdr>
            <w:top w:val="none" w:sz="0" w:space="0" w:color="auto"/>
            <w:left w:val="none" w:sz="0" w:space="0" w:color="auto"/>
            <w:bottom w:val="none" w:sz="0" w:space="0" w:color="auto"/>
            <w:right w:val="none" w:sz="0" w:space="0" w:color="auto"/>
          </w:divBdr>
        </w:div>
        <w:div w:id="1512453082">
          <w:marLeft w:val="446"/>
          <w:marRight w:val="0"/>
          <w:marTop w:val="0"/>
          <w:marBottom w:val="0"/>
          <w:divBdr>
            <w:top w:val="none" w:sz="0" w:space="0" w:color="auto"/>
            <w:left w:val="none" w:sz="0" w:space="0" w:color="auto"/>
            <w:bottom w:val="none" w:sz="0" w:space="0" w:color="auto"/>
            <w:right w:val="none" w:sz="0" w:space="0" w:color="auto"/>
          </w:divBdr>
        </w:div>
        <w:div w:id="15568183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8BE9-2D11-4AC4-9852-012E9CBA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Normal-PS</Template>
  <TotalTime>1</TotalTime>
  <Pages>5</Pages>
  <Words>1245</Words>
  <Characters>6851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De Opbouw</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Ubink</dc:creator>
  <cp:keywords/>
  <dc:description/>
  <cp:lastModifiedBy>Maaike Kwantes</cp:lastModifiedBy>
  <cp:revision>5</cp:revision>
  <cp:lastPrinted>2020-06-26T07:24:00Z</cp:lastPrinted>
  <dcterms:created xsi:type="dcterms:W3CDTF">2020-12-16T06:02:00Z</dcterms:created>
  <dcterms:modified xsi:type="dcterms:W3CDTF">2020-12-16T09:56:00Z</dcterms:modified>
</cp:coreProperties>
</file>